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90" w:rsidRPr="00E035F6" w:rsidRDefault="001F167C" w:rsidP="009E0A5F">
      <w:pPr>
        <w:jc w:val="center"/>
        <w:rPr>
          <w:rFonts w:ascii="Times New Roman" w:hAnsi="Times New Roman" w:cs="Times New Roman"/>
          <w:b/>
          <w:bCs/>
          <w:caps/>
          <w:spacing w:val="30"/>
          <w:sz w:val="24"/>
          <w:szCs w:val="24"/>
          <w:lang w:eastAsia="hu-HU"/>
        </w:rPr>
      </w:pPr>
      <w:bookmarkStart w:id="0" w:name="_Toc213312485"/>
      <w:r w:rsidRPr="00E035F6">
        <w:rPr>
          <w:rFonts w:ascii="Times New Roman" w:hAnsi="Times New Roman" w:cs="Times New Roman"/>
          <w:b/>
          <w:bCs/>
          <w:caps/>
          <w:spacing w:val="30"/>
          <w:sz w:val="24"/>
          <w:szCs w:val="24"/>
          <w:lang w:eastAsia="hu-HU"/>
        </w:rPr>
        <w:t>VÁLLALKOZÁSI SZERZŐDÉS</w:t>
      </w:r>
      <w:r w:rsidR="00FB0090" w:rsidRPr="00E035F6">
        <w:rPr>
          <w:rFonts w:ascii="Times New Roman" w:hAnsi="Times New Roman" w:cs="Times New Roman"/>
          <w:b/>
          <w:bCs/>
          <w:caps/>
          <w:spacing w:val="30"/>
          <w:sz w:val="24"/>
          <w:szCs w:val="24"/>
          <w:lang w:eastAsia="hu-HU"/>
        </w:rPr>
        <w:t>(tervezet)</w:t>
      </w:r>
    </w:p>
    <w:p w:rsidR="009E0A5F" w:rsidRPr="00E035F6" w:rsidRDefault="009E0A5F" w:rsidP="009E0A5F">
      <w:pPr>
        <w:pStyle w:val="Listaszerbekezds"/>
        <w:rPr>
          <w:rFonts w:ascii="Times New Roman" w:hAnsi="Times New Roman" w:cs="Times New Roman"/>
          <w:b/>
          <w:bCs/>
          <w:caps/>
          <w:spacing w:val="30"/>
          <w:sz w:val="24"/>
          <w:szCs w:val="24"/>
          <w:lang w:eastAsia="hu-HU"/>
        </w:rPr>
      </w:pPr>
    </w:p>
    <w:p w:rsidR="001F167C" w:rsidRPr="00E035F6" w:rsidRDefault="001F167C" w:rsidP="009E0A5F">
      <w:pPr>
        <w:widowControl/>
        <w:suppressAutoHyphens w:val="0"/>
        <w:autoSpaceDE/>
        <w:autoSpaceDN w:val="0"/>
        <w:jc w:val="center"/>
        <w:rPr>
          <w:rFonts w:ascii="Times New Roman" w:hAnsi="Times New Roman" w:cs="Times New Roman"/>
          <w:b/>
          <w:caps/>
          <w:sz w:val="24"/>
          <w:szCs w:val="24"/>
          <w:lang w:eastAsia="hu-HU"/>
        </w:rPr>
      </w:pPr>
    </w:p>
    <w:p w:rsidR="001F167C" w:rsidRPr="00E035F6" w:rsidRDefault="001F167C" w:rsidP="008230AD">
      <w:pPr>
        <w:widowControl/>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amely létrejött egyrészről </w:t>
      </w:r>
    </w:p>
    <w:p w:rsidR="00954ED3" w:rsidRPr="00E035F6" w:rsidRDefault="00954ED3" w:rsidP="008230AD">
      <w:pPr>
        <w:widowControl/>
        <w:suppressAutoHyphens w:val="0"/>
        <w:autoSpaceDE/>
        <w:autoSpaceDN w:val="0"/>
        <w:jc w:val="both"/>
        <w:rPr>
          <w:rFonts w:ascii="Times New Roman" w:hAnsi="Times New Roman" w:cs="Times New Roman"/>
          <w:sz w:val="24"/>
          <w:szCs w:val="24"/>
          <w:lang w:eastAsia="hu-HU"/>
        </w:rPr>
      </w:pPr>
    </w:p>
    <w:p w:rsidR="008A40FC" w:rsidRPr="00E035F6" w:rsidRDefault="008A40FC" w:rsidP="008A40FC">
      <w:pPr>
        <w:widowControl/>
        <w:suppressAutoHyphens w:val="0"/>
        <w:autoSpaceDN w:val="0"/>
        <w:adjustRightInd w:val="0"/>
        <w:jc w:val="both"/>
        <w:rPr>
          <w:rFonts w:ascii="Times New Roman" w:hAnsi="Times New Roman" w:cs="Times New Roman"/>
          <w:b/>
          <w:sz w:val="24"/>
          <w:szCs w:val="24"/>
          <w:lang w:eastAsia="hu-HU"/>
        </w:rPr>
      </w:pPr>
      <w:r w:rsidRPr="00E035F6">
        <w:rPr>
          <w:rFonts w:ascii="Times New Roman" w:hAnsi="Times New Roman"/>
          <w:b/>
          <w:sz w:val="24"/>
          <w:szCs w:val="24"/>
        </w:rPr>
        <w:t>Hajdúhadház Város Önkormányzata</w:t>
      </w:r>
      <w:r w:rsidRPr="00E035F6">
        <w:rPr>
          <w:rFonts w:ascii="Times New Roman" w:hAnsi="Times New Roman" w:cs="Times New Roman"/>
          <w:b/>
          <w:sz w:val="24"/>
          <w:szCs w:val="24"/>
          <w:lang w:eastAsia="hu-HU"/>
        </w:rPr>
        <w:t xml:space="preserve"> </w:t>
      </w:r>
    </w:p>
    <w:p w:rsidR="008A40FC" w:rsidRPr="00E035F6" w:rsidRDefault="008A40FC" w:rsidP="008A40FC">
      <w:pPr>
        <w:widowControl/>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Székhely: </w:t>
      </w:r>
      <w:r w:rsidRPr="00E035F6">
        <w:rPr>
          <w:rFonts w:ascii="Times New Roman" w:hAnsi="Times New Roman"/>
          <w:sz w:val="24"/>
          <w:szCs w:val="24"/>
        </w:rPr>
        <w:t xml:space="preserve">4242 Hajdúhadház, Bocskai tér 1. </w:t>
      </w:r>
    </w:p>
    <w:p w:rsidR="008A40FC" w:rsidRPr="00E035F6" w:rsidRDefault="008A40FC" w:rsidP="008A40FC">
      <w:pPr>
        <w:widowControl/>
        <w:suppressAutoHyphens w:val="0"/>
        <w:autoSpaceDE/>
        <w:rPr>
          <w:rFonts w:ascii="Times New Roman" w:hAnsi="Times New Roman" w:cs="Times New Roman"/>
          <w:sz w:val="24"/>
          <w:szCs w:val="24"/>
          <w:lang w:eastAsia="hu-HU"/>
        </w:rPr>
      </w:pPr>
      <w:r w:rsidRPr="00E035F6">
        <w:rPr>
          <w:rFonts w:ascii="Times New Roman" w:hAnsi="Times New Roman" w:cs="Times New Roman"/>
          <w:sz w:val="24"/>
          <w:szCs w:val="24"/>
          <w:lang w:eastAsia="hu-HU"/>
        </w:rPr>
        <w:t>Bankszámlaszám: 10034002-00343512-00000062</w:t>
      </w:r>
    </w:p>
    <w:p w:rsidR="008A40FC" w:rsidRPr="00E035F6" w:rsidRDefault="008A40FC" w:rsidP="008A40FC">
      <w:pPr>
        <w:widowControl/>
        <w:suppressAutoHyphens w:val="0"/>
        <w:autoSpaceDE/>
        <w:rPr>
          <w:rFonts w:ascii="Times New Roman" w:hAnsi="Times New Roman" w:cs="Times New Roman"/>
          <w:sz w:val="24"/>
          <w:szCs w:val="24"/>
          <w:lang w:eastAsia="hu-HU"/>
        </w:rPr>
      </w:pPr>
      <w:r w:rsidRPr="00E035F6">
        <w:rPr>
          <w:rFonts w:ascii="Times New Roman" w:hAnsi="Times New Roman" w:cs="Times New Roman"/>
          <w:sz w:val="24"/>
          <w:szCs w:val="24"/>
          <w:lang w:eastAsia="hu-HU"/>
        </w:rPr>
        <w:t>Adószám: 15728537-2-09</w:t>
      </w:r>
    </w:p>
    <w:p w:rsidR="00191B8A" w:rsidRPr="00E035F6" w:rsidRDefault="008A40FC" w:rsidP="008A40FC">
      <w:pPr>
        <w:widowControl/>
        <w:suppressAutoHyphens w:val="0"/>
        <w:autoSpaceDE/>
        <w:jc w:val="both"/>
        <w:rPr>
          <w:rFonts w:ascii="Times New Roman" w:hAnsi="Times New Roman" w:cs="Times New Roman"/>
          <w:sz w:val="24"/>
          <w:szCs w:val="24"/>
          <w:lang w:eastAsia="hu-HU"/>
        </w:rPr>
      </w:pPr>
      <w:r w:rsidRPr="00E035F6">
        <w:rPr>
          <w:rFonts w:ascii="Times New Roman" w:hAnsi="Times New Roman" w:cs="Times New Roman"/>
          <w:sz w:val="24"/>
          <w:szCs w:val="24"/>
        </w:rPr>
        <w:t>Képviseli: Csáfordi Dénes</w:t>
      </w:r>
      <w:r w:rsidR="00191B8A" w:rsidRPr="00E035F6">
        <w:rPr>
          <w:rFonts w:ascii="Times New Roman" w:hAnsi="Times New Roman" w:cs="Times New Roman"/>
          <w:bCs/>
          <w:iCs/>
          <w:sz w:val="24"/>
          <w:szCs w:val="24"/>
          <w:lang w:eastAsia="hu-HU"/>
        </w:rPr>
        <w:t xml:space="preserve"> Polgármester</w:t>
      </w:r>
    </w:p>
    <w:p w:rsidR="00191B8A" w:rsidRPr="00E035F6" w:rsidRDefault="00191B8A" w:rsidP="00191B8A">
      <w:pPr>
        <w:widowControl/>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mint Megrendelő (a továbbiakban: </w:t>
      </w:r>
      <w:r w:rsidRPr="00E035F6">
        <w:rPr>
          <w:rFonts w:ascii="Times New Roman" w:hAnsi="Times New Roman" w:cs="Times New Roman"/>
          <w:b/>
          <w:sz w:val="24"/>
          <w:szCs w:val="24"/>
          <w:lang w:eastAsia="hu-HU"/>
        </w:rPr>
        <w:t>megrendelő</w:t>
      </w:r>
      <w:r w:rsidRPr="00E035F6">
        <w:rPr>
          <w:rFonts w:ascii="Times New Roman" w:hAnsi="Times New Roman" w:cs="Times New Roman"/>
          <w:sz w:val="24"/>
          <w:szCs w:val="24"/>
          <w:lang w:eastAsia="hu-HU"/>
        </w:rPr>
        <w:t>)</w:t>
      </w:r>
    </w:p>
    <w:p w:rsidR="001F167C" w:rsidRPr="00E035F6" w:rsidRDefault="001F167C" w:rsidP="008230AD">
      <w:pPr>
        <w:widowControl/>
        <w:suppressAutoHyphens w:val="0"/>
        <w:autoSpaceDE/>
        <w:autoSpaceDN w:val="0"/>
        <w:jc w:val="both"/>
        <w:rPr>
          <w:rFonts w:ascii="Times New Roman" w:hAnsi="Times New Roman" w:cs="Times New Roman"/>
          <w:sz w:val="24"/>
          <w:szCs w:val="24"/>
          <w:lang w:eastAsia="hu-HU"/>
        </w:rPr>
      </w:pPr>
    </w:p>
    <w:p w:rsidR="001F167C" w:rsidRPr="00E035F6" w:rsidRDefault="001F167C" w:rsidP="008230AD">
      <w:pPr>
        <w:widowControl/>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másrészről a</w:t>
      </w:r>
    </w:p>
    <w:p w:rsidR="001F167C" w:rsidRPr="00E035F6" w:rsidRDefault="001F167C" w:rsidP="008230AD">
      <w:pPr>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Név: </w:t>
      </w:r>
      <w:r w:rsidRPr="00E035F6">
        <w:rPr>
          <w:rFonts w:ascii="Times New Roman" w:hAnsi="Times New Roman" w:cs="Times New Roman"/>
          <w:i/>
          <w:sz w:val="24"/>
          <w:szCs w:val="24"/>
          <w:lang w:eastAsia="hu-HU"/>
        </w:rPr>
        <w:t>* nyertes ajánlattevő adatai</w:t>
      </w:r>
    </w:p>
    <w:p w:rsidR="001F167C" w:rsidRPr="00E035F6" w:rsidRDefault="001F167C" w:rsidP="008230AD">
      <w:pPr>
        <w:suppressAutoHyphens w:val="0"/>
        <w:autoSpaceDN w:val="0"/>
        <w:adjustRightInd w:val="0"/>
        <w:jc w:val="both"/>
        <w:rPr>
          <w:rFonts w:ascii="Times New Roman" w:hAnsi="Times New Roman" w:cs="Times New Roman"/>
          <w:i/>
          <w:sz w:val="24"/>
          <w:szCs w:val="24"/>
          <w:lang w:eastAsia="hu-HU"/>
        </w:rPr>
      </w:pPr>
      <w:r w:rsidRPr="00E035F6">
        <w:rPr>
          <w:rFonts w:ascii="Times New Roman" w:hAnsi="Times New Roman" w:cs="Times New Roman"/>
          <w:sz w:val="24"/>
          <w:szCs w:val="24"/>
          <w:lang w:eastAsia="hu-HU"/>
        </w:rPr>
        <w:t xml:space="preserve">Cím: </w:t>
      </w:r>
      <w:r w:rsidRPr="00E035F6">
        <w:rPr>
          <w:rFonts w:ascii="Times New Roman" w:hAnsi="Times New Roman" w:cs="Times New Roman"/>
          <w:i/>
          <w:sz w:val="24"/>
          <w:szCs w:val="24"/>
          <w:lang w:eastAsia="hu-HU"/>
        </w:rPr>
        <w:t>* nyertes ajánlattevő adatai</w:t>
      </w:r>
    </w:p>
    <w:p w:rsidR="001F167C" w:rsidRPr="00E035F6" w:rsidRDefault="001F167C" w:rsidP="008230AD">
      <w:pPr>
        <w:suppressAutoHyphens w:val="0"/>
        <w:autoSpaceDN w:val="0"/>
        <w:adjustRightInd w:val="0"/>
        <w:jc w:val="both"/>
        <w:rPr>
          <w:rFonts w:ascii="Times New Roman" w:hAnsi="Times New Roman" w:cs="Times New Roman"/>
          <w:i/>
          <w:sz w:val="24"/>
          <w:szCs w:val="24"/>
          <w:lang w:eastAsia="hu-HU"/>
        </w:rPr>
      </w:pPr>
      <w:r w:rsidRPr="00E035F6">
        <w:rPr>
          <w:rFonts w:ascii="Times New Roman" w:hAnsi="Times New Roman" w:cs="Times New Roman"/>
          <w:sz w:val="24"/>
          <w:szCs w:val="24"/>
          <w:lang w:eastAsia="hu-HU"/>
        </w:rPr>
        <w:t>Képviseli:</w:t>
      </w:r>
      <w:r w:rsidRPr="00E035F6">
        <w:rPr>
          <w:rFonts w:ascii="Times New Roman" w:hAnsi="Times New Roman" w:cs="Times New Roman"/>
          <w:i/>
          <w:sz w:val="24"/>
          <w:szCs w:val="24"/>
          <w:lang w:eastAsia="hu-HU"/>
        </w:rPr>
        <w:t xml:space="preserve"> * nyertes ajánlattevő adatai</w:t>
      </w:r>
    </w:p>
    <w:p w:rsidR="001F167C" w:rsidRPr="00E035F6" w:rsidRDefault="001F167C" w:rsidP="008230AD">
      <w:pPr>
        <w:suppressAutoHyphens w:val="0"/>
        <w:autoSpaceDN w:val="0"/>
        <w:adjustRightInd w:val="0"/>
        <w:jc w:val="both"/>
        <w:rPr>
          <w:rFonts w:ascii="Times New Roman" w:hAnsi="Times New Roman" w:cs="Times New Roman"/>
          <w:i/>
          <w:sz w:val="24"/>
          <w:szCs w:val="24"/>
          <w:lang w:eastAsia="hu-HU"/>
        </w:rPr>
      </w:pPr>
      <w:r w:rsidRPr="00E035F6">
        <w:rPr>
          <w:rFonts w:ascii="Times New Roman" w:hAnsi="Times New Roman" w:cs="Times New Roman"/>
          <w:sz w:val="24"/>
          <w:szCs w:val="24"/>
          <w:lang w:eastAsia="hu-HU"/>
        </w:rPr>
        <w:t>Levelezési címe:</w:t>
      </w:r>
      <w:r w:rsidRPr="00E035F6">
        <w:rPr>
          <w:rFonts w:ascii="Times New Roman" w:hAnsi="Times New Roman" w:cs="Times New Roman"/>
          <w:i/>
          <w:sz w:val="24"/>
          <w:szCs w:val="24"/>
          <w:lang w:eastAsia="hu-HU"/>
        </w:rPr>
        <w:t xml:space="preserve"> * nyertes ajánlattevő adatai</w:t>
      </w:r>
    </w:p>
    <w:p w:rsidR="001F167C" w:rsidRPr="00E035F6" w:rsidRDefault="001F167C" w:rsidP="008230AD">
      <w:pPr>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Számlavezető pénzintézete: </w:t>
      </w:r>
      <w:r w:rsidRPr="00E035F6">
        <w:rPr>
          <w:rFonts w:ascii="Times New Roman" w:hAnsi="Times New Roman" w:cs="Times New Roman"/>
          <w:i/>
          <w:sz w:val="24"/>
          <w:szCs w:val="24"/>
          <w:lang w:eastAsia="hu-HU"/>
        </w:rPr>
        <w:t>* nyertes ajánlattevő adatai</w:t>
      </w:r>
    </w:p>
    <w:p w:rsidR="001F167C" w:rsidRPr="00E035F6" w:rsidRDefault="001F167C" w:rsidP="008230AD">
      <w:pPr>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Számlaszáma: </w:t>
      </w:r>
      <w:r w:rsidRPr="00E035F6">
        <w:rPr>
          <w:rFonts w:ascii="Times New Roman" w:hAnsi="Times New Roman" w:cs="Times New Roman"/>
          <w:i/>
          <w:sz w:val="24"/>
          <w:szCs w:val="24"/>
          <w:lang w:eastAsia="hu-HU"/>
        </w:rPr>
        <w:t>* nyertes ajánlattevő adatai</w:t>
      </w:r>
    </w:p>
    <w:p w:rsidR="001F167C" w:rsidRPr="00E035F6" w:rsidRDefault="001F167C" w:rsidP="008230AD">
      <w:pPr>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Számlázási címe: </w:t>
      </w:r>
      <w:r w:rsidRPr="00E035F6">
        <w:rPr>
          <w:rFonts w:ascii="Times New Roman" w:hAnsi="Times New Roman" w:cs="Times New Roman"/>
          <w:i/>
          <w:sz w:val="24"/>
          <w:szCs w:val="24"/>
          <w:lang w:eastAsia="hu-HU"/>
        </w:rPr>
        <w:t>* nyertes ajánlattevő adatai</w:t>
      </w:r>
    </w:p>
    <w:p w:rsidR="001F167C" w:rsidRPr="00E035F6" w:rsidRDefault="001F167C" w:rsidP="008230AD">
      <w:pPr>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Adószáma: </w:t>
      </w:r>
      <w:r w:rsidRPr="00E035F6">
        <w:rPr>
          <w:rFonts w:ascii="Times New Roman" w:hAnsi="Times New Roman" w:cs="Times New Roman"/>
          <w:i/>
          <w:sz w:val="24"/>
          <w:szCs w:val="24"/>
          <w:lang w:eastAsia="hu-HU"/>
        </w:rPr>
        <w:t>* nyertes ajánlattevő adatai</w:t>
      </w:r>
    </w:p>
    <w:p w:rsidR="001F167C" w:rsidRPr="00E035F6" w:rsidRDefault="001F167C" w:rsidP="008230AD">
      <w:pPr>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Nyilvántartó cégbíróság neve: </w:t>
      </w:r>
      <w:r w:rsidRPr="00E035F6">
        <w:rPr>
          <w:rFonts w:ascii="Times New Roman" w:hAnsi="Times New Roman" w:cs="Times New Roman"/>
          <w:i/>
          <w:sz w:val="24"/>
          <w:szCs w:val="24"/>
          <w:lang w:eastAsia="hu-HU"/>
        </w:rPr>
        <w:t>* nyertes ajánlattevő adatai</w:t>
      </w:r>
    </w:p>
    <w:p w:rsidR="001F167C" w:rsidRPr="00E035F6" w:rsidRDefault="001F167C" w:rsidP="008230AD">
      <w:pPr>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Cégjegyzékszám: </w:t>
      </w:r>
      <w:r w:rsidRPr="00E035F6">
        <w:rPr>
          <w:rFonts w:ascii="Times New Roman" w:hAnsi="Times New Roman" w:cs="Times New Roman"/>
          <w:i/>
          <w:sz w:val="24"/>
          <w:szCs w:val="24"/>
          <w:lang w:eastAsia="hu-HU"/>
        </w:rPr>
        <w:t>* nyertes ajánlattevő adatai</w:t>
      </w:r>
    </w:p>
    <w:p w:rsidR="001F167C" w:rsidRPr="00E035F6" w:rsidRDefault="001F167C" w:rsidP="008230AD">
      <w:pPr>
        <w:widowControl/>
        <w:suppressAutoHyphens w:val="0"/>
        <w:autoSpaceDE/>
        <w:autoSpaceDN w:val="0"/>
        <w:rPr>
          <w:rFonts w:ascii="Times New Roman" w:hAnsi="Times New Roman" w:cs="Times New Roman"/>
          <w:sz w:val="24"/>
          <w:szCs w:val="24"/>
          <w:lang w:eastAsia="hu-HU"/>
        </w:rPr>
      </w:pPr>
      <w:r w:rsidRPr="00E035F6">
        <w:rPr>
          <w:rFonts w:ascii="Times New Roman" w:hAnsi="Times New Roman" w:cs="Times New Roman"/>
          <w:sz w:val="24"/>
          <w:szCs w:val="24"/>
          <w:lang w:eastAsia="hu-HU"/>
        </w:rPr>
        <w:t>[Ajánlattevő által kitöltendő.]</w:t>
      </w:r>
    </w:p>
    <w:p w:rsidR="001F167C" w:rsidRPr="00E035F6" w:rsidRDefault="001F167C" w:rsidP="008230AD">
      <w:pPr>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mint Vállalkozó (a továbbiakban: </w:t>
      </w:r>
      <w:r w:rsidRPr="00E035F6">
        <w:rPr>
          <w:rFonts w:ascii="Times New Roman" w:hAnsi="Times New Roman" w:cs="Times New Roman"/>
          <w:b/>
          <w:sz w:val="24"/>
          <w:szCs w:val="24"/>
          <w:lang w:eastAsia="hu-HU"/>
        </w:rPr>
        <w:t>vállalkozó</w:t>
      </w:r>
      <w:r w:rsidRPr="00E035F6">
        <w:rPr>
          <w:rFonts w:ascii="Times New Roman" w:hAnsi="Times New Roman" w:cs="Times New Roman"/>
          <w:sz w:val="24"/>
          <w:szCs w:val="24"/>
          <w:lang w:eastAsia="hu-HU"/>
        </w:rPr>
        <w:t>)</w:t>
      </w:r>
    </w:p>
    <w:p w:rsidR="001F167C" w:rsidRPr="00E035F6" w:rsidRDefault="001F167C" w:rsidP="008230AD">
      <w:pPr>
        <w:widowControl/>
        <w:suppressAutoHyphens w:val="0"/>
        <w:autoSpaceDE/>
        <w:autoSpaceDN w:val="0"/>
        <w:spacing w:before="120" w:after="120"/>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továbbiakban együtt: Szerződő felek) között az alábbiak szerint:</w:t>
      </w:r>
    </w:p>
    <w:p w:rsidR="001F167C" w:rsidRPr="00E035F6" w:rsidRDefault="001F167C" w:rsidP="008230AD">
      <w:pPr>
        <w:widowControl/>
        <w:suppressAutoHyphens w:val="0"/>
        <w:autoSpaceDE/>
        <w:autoSpaceDN w:val="0"/>
        <w:spacing w:before="120" w:after="120"/>
        <w:jc w:val="center"/>
        <w:rPr>
          <w:rFonts w:ascii="Times New Roman" w:hAnsi="Times New Roman" w:cs="Times New Roman"/>
          <w:sz w:val="24"/>
          <w:szCs w:val="24"/>
          <w:lang w:eastAsia="hu-HU"/>
        </w:rPr>
      </w:pPr>
    </w:p>
    <w:p w:rsidR="001F167C" w:rsidRPr="00E035F6" w:rsidRDefault="00A767C1" w:rsidP="008230AD">
      <w:pPr>
        <w:widowControl/>
        <w:numPr>
          <w:ilvl w:val="0"/>
          <w:numId w:val="2"/>
        </w:numPr>
        <w:suppressAutoHyphens w:val="0"/>
        <w:autoSpaceDE/>
        <w:autoSpaceDN w:val="0"/>
        <w:spacing w:before="120" w:after="120"/>
        <w:ind w:left="709" w:hanging="349"/>
        <w:jc w:val="center"/>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ELŐZMÉNYE</w:t>
      </w:r>
    </w:p>
    <w:p w:rsidR="00A36343" w:rsidRPr="00E035F6" w:rsidRDefault="001F167C" w:rsidP="008230AD">
      <w:pPr>
        <w:spacing w:before="100" w:beforeAutospacing="1" w:after="100" w:afterAutospacing="1"/>
        <w:jc w:val="both"/>
        <w:rPr>
          <w:rFonts w:ascii="Times New Roman" w:hAnsi="Times New Roman" w:cs="Times New Roman"/>
        </w:rPr>
      </w:pPr>
      <w:r w:rsidRPr="00E035F6">
        <w:rPr>
          <w:rFonts w:ascii="Times New Roman" w:hAnsi="Times New Roman" w:cs="Times New Roman"/>
          <w:snapToGrid w:val="0"/>
          <w:sz w:val="24"/>
          <w:szCs w:val="24"/>
          <w:lang w:eastAsia="hu-HU"/>
        </w:rPr>
        <w:t xml:space="preserve">Megrendelő a közbeszerzésekről szóló </w:t>
      </w:r>
      <w:r w:rsidRPr="00E035F6">
        <w:rPr>
          <w:rFonts w:ascii="Times New Roman" w:eastAsia="Times" w:hAnsi="Times New Roman" w:cs="Times New Roman"/>
          <w:bCs/>
          <w:sz w:val="24"/>
          <w:szCs w:val="24"/>
          <w:lang w:eastAsia="hu-HU"/>
        </w:rPr>
        <w:t>2015. évi CXLIII. törvény</w:t>
      </w:r>
      <w:r w:rsidRPr="00E035F6">
        <w:rPr>
          <w:rFonts w:ascii="Times New Roman" w:hAnsi="Times New Roman" w:cs="Times New Roman"/>
          <w:snapToGrid w:val="0"/>
          <w:sz w:val="24"/>
          <w:szCs w:val="24"/>
          <w:lang w:eastAsia="hu-HU"/>
        </w:rPr>
        <w:t xml:space="preserve"> (a továbbiakban: Kbt.) </w:t>
      </w:r>
      <w:r w:rsidR="00A766DC" w:rsidRPr="00E035F6">
        <w:rPr>
          <w:rFonts w:ascii="Times New Roman" w:hAnsi="Times New Roman" w:cs="Times New Roman"/>
          <w:snapToGrid w:val="0"/>
          <w:sz w:val="24"/>
          <w:szCs w:val="24"/>
          <w:lang w:eastAsia="hu-HU"/>
        </w:rPr>
        <w:t>115</w:t>
      </w:r>
      <w:r w:rsidR="00A2613F" w:rsidRPr="00E035F6">
        <w:rPr>
          <w:rFonts w:ascii="Times New Roman" w:hAnsi="Times New Roman" w:cs="Times New Roman"/>
          <w:snapToGrid w:val="0"/>
          <w:sz w:val="24"/>
          <w:szCs w:val="24"/>
          <w:lang w:eastAsia="hu-HU"/>
        </w:rPr>
        <w:t xml:space="preserve">. § </w:t>
      </w:r>
      <w:r w:rsidR="00A766DC" w:rsidRPr="00E035F6">
        <w:rPr>
          <w:rFonts w:ascii="Times New Roman" w:hAnsi="Times New Roman" w:cs="Times New Roman"/>
          <w:snapToGrid w:val="0"/>
          <w:sz w:val="24"/>
          <w:szCs w:val="24"/>
          <w:lang w:eastAsia="hu-HU"/>
        </w:rPr>
        <w:t xml:space="preserve">(1) bekezdése </w:t>
      </w:r>
      <w:r w:rsidRPr="00E035F6">
        <w:rPr>
          <w:rFonts w:ascii="Times New Roman" w:hAnsi="Times New Roman" w:cs="Times New Roman"/>
          <w:snapToGrid w:val="0"/>
          <w:sz w:val="24"/>
          <w:szCs w:val="24"/>
          <w:lang w:eastAsia="hu-HU"/>
        </w:rPr>
        <w:t>alapján</w:t>
      </w:r>
      <w:r w:rsidR="00A36343" w:rsidRPr="00E035F6">
        <w:rPr>
          <w:rFonts w:ascii="Times New Roman" w:hAnsi="Times New Roman" w:cs="Times New Roman"/>
          <w:b/>
          <w:sz w:val="24"/>
          <w:szCs w:val="24"/>
        </w:rPr>
        <w:t xml:space="preserve"> </w:t>
      </w:r>
      <w:r w:rsidR="00191B8A" w:rsidRPr="00E035F6">
        <w:rPr>
          <w:rFonts w:ascii="Times New Roman" w:hAnsi="Times New Roman" w:cs="Times New Roman"/>
          <w:b/>
          <w:sz w:val="24"/>
          <w:szCs w:val="24"/>
        </w:rPr>
        <w:t>„</w:t>
      </w:r>
      <w:r w:rsidR="008A40FC" w:rsidRPr="00E035F6">
        <w:rPr>
          <w:rFonts w:ascii="Times New Roman" w:eastAsia="Courier New" w:hAnsi="Times New Roman" w:cs="Times New Roman"/>
          <w:b/>
          <w:color w:val="000000"/>
          <w:sz w:val="24"/>
          <w:szCs w:val="24"/>
          <w:lang w:eastAsia="hu-HU" w:bidi="hu-HU"/>
        </w:rPr>
        <w:t>TOP-1.1.3-15 kódszámú, „Helyi gazdaságfejlesztés” című „TOP-1.1.3-15-HB1-2016-00001- azonosító számú projekt keretében” (Projekt címe: Hűtőház építése Hajdúhadházon) építési beruházás</w:t>
      </w:r>
      <w:r w:rsidR="00024406" w:rsidRPr="00E035F6">
        <w:rPr>
          <w:rFonts w:ascii="Times New Roman" w:hAnsi="Times New Roman" w:cs="Times New Roman"/>
          <w:sz w:val="24"/>
          <w:szCs w:val="24"/>
        </w:rPr>
        <w:t xml:space="preserve"> tárgyú</w:t>
      </w:r>
      <w:r w:rsidR="00024406" w:rsidRPr="00E035F6">
        <w:rPr>
          <w:rFonts w:ascii="Times New Roman" w:hAnsi="Times New Roman" w:cs="Times New Roman"/>
          <w:snapToGrid w:val="0"/>
          <w:sz w:val="24"/>
          <w:szCs w:val="24"/>
          <w:lang w:eastAsia="hu-HU"/>
        </w:rPr>
        <w:t xml:space="preserve"> </w:t>
      </w:r>
      <w:r w:rsidRPr="00E035F6">
        <w:rPr>
          <w:rFonts w:ascii="Times New Roman" w:hAnsi="Times New Roman" w:cs="Times New Roman"/>
          <w:snapToGrid w:val="0"/>
          <w:sz w:val="24"/>
          <w:szCs w:val="24"/>
          <w:lang w:eastAsia="hu-HU"/>
        </w:rPr>
        <w:t>közbeszerzési eljárást folytatott le.</w:t>
      </w:r>
    </w:p>
    <w:p w:rsidR="001F167C" w:rsidRPr="00E035F6" w:rsidRDefault="001F167C" w:rsidP="008230AD">
      <w:pPr>
        <w:pStyle w:val="Szvegtrzs20"/>
        <w:shd w:val="clear" w:color="auto" w:fill="auto"/>
        <w:spacing w:after="0"/>
        <w:ind w:left="0"/>
        <w:rPr>
          <w:rFonts w:eastAsia="Batang"/>
          <w:b/>
          <w:color w:val="auto"/>
          <w:sz w:val="24"/>
          <w:szCs w:val="24"/>
        </w:rPr>
      </w:pPr>
      <w:r w:rsidRPr="00E035F6">
        <w:rPr>
          <w:bCs/>
          <w:color w:val="auto"/>
          <w:sz w:val="24"/>
          <w:szCs w:val="24"/>
          <w:lang w:eastAsia="hu-HU"/>
        </w:rPr>
        <w:t>Vállalkozó érvényes árajánlatot nyújtott be, és a gazdaságilag legelőnyösebb ajánlatot nyújtó ajánlattevőként került kiválasztásra, amely alapján a megrendelő a vállalkozót nevezte meg az eljárás nyerteseként</w:t>
      </w:r>
      <w:r w:rsidR="008A40FC" w:rsidRPr="00E035F6">
        <w:rPr>
          <w:bCs/>
          <w:color w:val="auto"/>
          <w:sz w:val="24"/>
          <w:szCs w:val="24"/>
          <w:lang w:eastAsia="hu-HU"/>
        </w:rPr>
        <w:t>.</w:t>
      </w:r>
    </w:p>
    <w:p w:rsidR="001F167C" w:rsidRPr="00E035F6" w:rsidRDefault="001F167C" w:rsidP="008230AD">
      <w:pPr>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1. Szerződéses okmányok:</w:t>
      </w:r>
    </w:p>
    <w:p w:rsidR="00BF212E"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dokumentum, illetve a vállalkozó nyertes ajánlatának teljes tartalma (a Kbt. 44. §-ának (1) bekezdésében foglaltakra figyelemmel) tartalmazza. </w:t>
      </w:r>
    </w:p>
    <w:p w:rsidR="0044559C" w:rsidRPr="00E035F6" w:rsidRDefault="0044559C" w:rsidP="008230AD">
      <w:pPr>
        <w:widowControl/>
        <w:suppressAutoHyphens w:val="0"/>
        <w:autoSpaceDE/>
        <w:autoSpaceDN w:val="0"/>
        <w:spacing w:before="120" w:after="120"/>
        <w:jc w:val="both"/>
        <w:rPr>
          <w:rFonts w:ascii="Times New Roman" w:hAnsi="Times New Roman" w:cs="Times New Roman"/>
          <w:b/>
          <w:sz w:val="24"/>
          <w:szCs w:val="24"/>
          <w:lang w:eastAsia="hu-HU"/>
        </w:rPr>
      </w:pPr>
    </w:p>
    <w:p w:rsidR="006B6048" w:rsidRPr="00E035F6" w:rsidRDefault="006B6048" w:rsidP="008230AD">
      <w:pPr>
        <w:widowControl/>
        <w:suppressAutoHyphens w:val="0"/>
        <w:autoSpaceDE/>
        <w:autoSpaceDN w:val="0"/>
        <w:spacing w:before="120" w:after="120"/>
        <w:jc w:val="both"/>
        <w:rPr>
          <w:rFonts w:ascii="Times New Roman" w:hAnsi="Times New Roman" w:cs="Times New Roman"/>
          <w:b/>
          <w:sz w:val="24"/>
          <w:szCs w:val="24"/>
          <w:lang w:eastAsia="hu-HU"/>
        </w:rPr>
      </w:pPr>
    </w:p>
    <w:p w:rsidR="006B6048" w:rsidRPr="00E035F6" w:rsidRDefault="006B6048" w:rsidP="008230AD">
      <w:pPr>
        <w:widowControl/>
        <w:suppressAutoHyphens w:val="0"/>
        <w:autoSpaceDE/>
        <w:autoSpaceDN w:val="0"/>
        <w:spacing w:before="120" w:after="120"/>
        <w:jc w:val="both"/>
        <w:rPr>
          <w:rFonts w:ascii="Times New Roman" w:hAnsi="Times New Roman" w:cs="Times New Roman"/>
          <w:b/>
          <w:sz w:val="24"/>
          <w:szCs w:val="24"/>
          <w:lang w:eastAsia="hu-HU"/>
        </w:rPr>
      </w:pP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lastRenderedPageBreak/>
        <w:t>2. A szerződés Kbt. által meghatározott tartalma:</w:t>
      </w:r>
    </w:p>
    <w:p w:rsidR="001F167C" w:rsidRPr="00E035F6" w:rsidRDefault="001F167C" w:rsidP="008230AD">
      <w:pPr>
        <w:widowControl/>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2.1.</w:t>
      </w:r>
      <w:r w:rsidRPr="00E035F6">
        <w:rPr>
          <w:rFonts w:ascii="Times New Roman" w:hAnsi="Times New Roman" w:cs="Times New Roman"/>
          <w:sz w:val="24"/>
          <w:szCs w:val="24"/>
          <w:lang w:eastAsia="hu-HU"/>
        </w:rPr>
        <w:t xml:space="preserve"> Szerződő felek rögzítik, hogy jelen szerződést a Kbt. 131. § rendelkezései alapján a fent hivatkozott közbeszerzési eljárásra tekintettel, annak részeként írják alá. </w:t>
      </w:r>
    </w:p>
    <w:p w:rsidR="001F167C" w:rsidRPr="00E035F6" w:rsidRDefault="001F167C" w:rsidP="008230AD">
      <w:pPr>
        <w:widowControl/>
        <w:suppressAutoHyphens w:val="0"/>
        <w:autoSpaceDN w:val="0"/>
        <w:adjustRightInd w:val="0"/>
        <w:jc w:val="both"/>
        <w:rPr>
          <w:rFonts w:ascii="Times New Roman" w:eastAsia="Times" w:hAnsi="Times New Roman" w:cs="Times New Roman"/>
          <w:sz w:val="24"/>
          <w:szCs w:val="24"/>
          <w:lang w:eastAsia="hu-HU"/>
        </w:rPr>
      </w:pPr>
      <w:r w:rsidRPr="00E035F6">
        <w:rPr>
          <w:rFonts w:ascii="Times New Roman" w:hAnsi="Times New Roman" w:cs="Times New Roman"/>
          <w:sz w:val="24"/>
          <w:szCs w:val="24"/>
          <w:lang w:eastAsia="hu-HU"/>
        </w:rPr>
        <w:t xml:space="preserve">A Kbt. 131. § (2) bekezdésének eleget téve Szerződő felek rögzítik, hogy a </w:t>
      </w:r>
      <w:r w:rsidRPr="00E035F6">
        <w:rPr>
          <w:rFonts w:ascii="Times New Roman" w:eastAsia="Times" w:hAnsi="Times New Roman" w:cs="Times New Roman"/>
          <w:sz w:val="24"/>
          <w:szCs w:val="24"/>
          <w:lang w:eastAsia="hu-HU"/>
        </w:rPr>
        <w:t>szerződésnek tartalmaznia kell – az eljárás során alkalmazott értékelési szempontra tekintettel – a nyertes ajánlat azon elemeit, amelyek értékelésre kerültek.</w:t>
      </w:r>
    </w:p>
    <w:p w:rsidR="00173A8B" w:rsidRPr="00E035F6" w:rsidRDefault="00173A8B" w:rsidP="008230AD">
      <w:pPr>
        <w:widowControl/>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A Kbt. 76. § (2) bekezdés c) pontjára tekintettel </w:t>
      </w:r>
      <w:r w:rsidR="00120095" w:rsidRPr="00E035F6">
        <w:rPr>
          <w:rFonts w:ascii="Times New Roman" w:hAnsi="Times New Roman" w:cs="Times New Roman"/>
          <w:sz w:val="24"/>
          <w:szCs w:val="24"/>
          <w:lang w:eastAsia="hu-HU"/>
        </w:rPr>
        <w:t xml:space="preserve">megrendelő </w:t>
      </w:r>
      <w:r w:rsidR="00DC2380" w:rsidRPr="00E035F6">
        <w:rPr>
          <w:rFonts w:ascii="Times New Roman" w:hAnsi="Times New Roman" w:cs="Times New Roman"/>
          <w:sz w:val="24"/>
          <w:szCs w:val="24"/>
          <w:lang w:eastAsia="hu-HU"/>
        </w:rPr>
        <w:t>a legjobb ár-érték arányú ajánlatot tevő</w:t>
      </w:r>
      <w:r w:rsidR="00A25991" w:rsidRPr="00E035F6">
        <w:rPr>
          <w:rFonts w:ascii="Times New Roman" w:hAnsi="Times New Roman" w:cs="Times New Roman"/>
          <w:sz w:val="24"/>
          <w:szCs w:val="24"/>
          <w:lang w:eastAsia="hu-HU"/>
        </w:rPr>
        <w:t xml:space="preserve"> vállalkozóval</w:t>
      </w:r>
      <w:r w:rsidR="00DC2380" w:rsidRPr="00E035F6">
        <w:rPr>
          <w:rFonts w:ascii="Times New Roman" w:hAnsi="Times New Roman" w:cs="Times New Roman"/>
          <w:sz w:val="24"/>
          <w:szCs w:val="24"/>
          <w:lang w:eastAsia="hu-HU"/>
        </w:rPr>
        <w:t xml:space="preserve"> köti meg a szerződést.</w:t>
      </w:r>
    </w:p>
    <w:p w:rsidR="001F167C" w:rsidRPr="00E035F6" w:rsidRDefault="001F167C" w:rsidP="008230AD">
      <w:pPr>
        <w:suppressAutoHyphens w:val="0"/>
        <w:autoSpaceDE/>
        <w:autoSpaceDN w:val="0"/>
        <w:jc w:val="both"/>
        <w:rPr>
          <w:rFonts w:ascii="Times New Roman" w:hAnsi="Times New Roman" w:cs="Times New Roman"/>
          <w:sz w:val="24"/>
          <w:szCs w:val="24"/>
          <w:lang w:eastAsia="en-US"/>
        </w:rPr>
      </w:pPr>
      <w:r w:rsidRPr="00E035F6">
        <w:rPr>
          <w:rFonts w:ascii="Times New Roman" w:hAnsi="Times New Roman" w:cs="Times New Roman"/>
          <w:b/>
          <w:sz w:val="24"/>
          <w:szCs w:val="24"/>
          <w:lang w:eastAsia="en-US"/>
        </w:rPr>
        <w:t>2.2.</w:t>
      </w:r>
      <w:r w:rsidRPr="00E035F6">
        <w:rPr>
          <w:rFonts w:ascii="Times New Roman" w:hAnsi="Times New Roman" w:cs="Times New Roman"/>
          <w:sz w:val="24"/>
          <w:szCs w:val="24"/>
          <w:lang w:eastAsia="en-US"/>
        </w:rPr>
        <w:t xml:space="preserve"> A Kbt. 136. § (1) bekezdés a) pontjának eleget téve Szerződő felek rögzítik, hogy a vállalkozó nem fizethet, illetve számolhat el jelen szerződés teljesítésével összefüggésben olyan költségeket, amelyek a Kbt. 62. § (1) bekezdés k) pont ka)-kb) alpontja szerinti feltételeknek nem megfelelő társaság tekintetében merülnek fel, és amelyek a vállalkozó adóköteles jövedelmének csökkentésére alkalmasak. </w:t>
      </w:r>
    </w:p>
    <w:p w:rsidR="001F167C" w:rsidRPr="00E035F6" w:rsidRDefault="001F167C" w:rsidP="008230AD">
      <w:pPr>
        <w:suppressAutoHyphens w:val="0"/>
        <w:autoSpaceDE/>
        <w:autoSpaceDN w:val="0"/>
        <w:jc w:val="both"/>
        <w:rPr>
          <w:rFonts w:ascii="Times New Roman" w:hAnsi="Times New Roman" w:cs="Times New Roman"/>
          <w:sz w:val="24"/>
          <w:szCs w:val="24"/>
          <w:lang w:eastAsia="en-US"/>
        </w:rPr>
      </w:pPr>
      <w:r w:rsidRPr="00E035F6">
        <w:rPr>
          <w:rFonts w:ascii="Times New Roman" w:hAnsi="Times New Roman" w:cs="Times New Roman"/>
          <w:b/>
          <w:sz w:val="24"/>
          <w:szCs w:val="24"/>
          <w:lang w:eastAsia="en-US"/>
        </w:rPr>
        <w:t>2.3.</w:t>
      </w:r>
      <w:r w:rsidRPr="00E035F6">
        <w:rPr>
          <w:rFonts w:ascii="Times New Roman" w:hAnsi="Times New Roman" w:cs="Times New Roman"/>
          <w:sz w:val="24"/>
          <w:szCs w:val="24"/>
          <w:lang w:eastAsia="en-US"/>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1F167C" w:rsidRPr="00E035F6" w:rsidRDefault="001F167C" w:rsidP="008230AD">
      <w:pPr>
        <w:widowControl/>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2.4.</w:t>
      </w:r>
      <w:r w:rsidRPr="00E035F6">
        <w:rPr>
          <w:rFonts w:ascii="Times New Roman" w:hAnsi="Times New Roman" w:cs="Times New Roman"/>
          <w:sz w:val="24"/>
          <w:szCs w:val="24"/>
          <w:lang w:eastAsia="hu-HU"/>
        </w:rPr>
        <w:t xml:space="preserve"> A Kbt. 143. § (3) bekezdésének eleget téve a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1F167C" w:rsidRPr="00E035F6" w:rsidRDefault="001F167C" w:rsidP="008230AD">
      <w:pPr>
        <w:widowControl/>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iCs/>
          <w:sz w:val="24"/>
          <w:szCs w:val="24"/>
          <w:lang w:eastAsia="hu-HU"/>
        </w:rPr>
        <w:t xml:space="preserve">a) </w:t>
      </w:r>
      <w:r w:rsidRPr="00E035F6">
        <w:rPr>
          <w:rFonts w:ascii="Times New Roman" w:hAnsi="Times New Roman" w:cs="Times New Roman"/>
          <w:sz w:val="24"/>
          <w:szCs w:val="24"/>
          <w:lang w:eastAsia="hu-HU"/>
        </w:rPr>
        <w:t>a vállalkozóban közvetetten vagy közvetlenül 25%-ot meghaladó tulajdoni részesedést szerez valamely olyan jogi személy vagy személyes joga szerint jogképes szervezet, amely tekintetében fennáll a Kbt. 62. § (1) bekezdés</w:t>
      </w:r>
      <w:r w:rsidR="00582398" w:rsidRPr="00E035F6">
        <w:rPr>
          <w:rFonts w:ascii="Times New Roman" w:hAnsi="Times New Roman" w:cs="Times New Roman"/>
          <w:sz w:val="24"/>
          <w:szCs w:val="24"/>
          <w:lang w:eastAsia="hu-HU"/>
        </w:rPr>
        <w:t xml:space="preserve"> </w:t>
      </w:r>
      <w:r w:rsidRPr="00E035F6">
        <w:rPr>
          <w:rFonts w:ascii="Times New Roman" w:hAnsi="Times New Roman" w:cs="Times New Roman"/>
          <w:iCs/>
          <w:sz w:val="24"/>
          <w:szCs w:val="24"/>
          <w:lang w:eastAsia="hu-HU"/>
        </w:rPr>
        <w:t>k)</w:t>
      </w:r>
      <w:r w:rsidR="00582398" w:rsidRPr="00E035F6">
        <w:rPr>
          <w:rFonts w:ascii="Times New Roman" w:hAnsi="Times New Roman" w:cs="Times New Roman"/>
          <w:iCs/>
          <w:sz w:val="24"/>
          <w:szCs w:val="24"/>
          <w:lang w:eastAsia="hu-HU"/>
        </w:rPr>
        <w:t xml:space="preserve"> </w:t>
      </w:r>
      <w:r w:rsidRPr="00E035F6">
        <w:rPr>
          <w:rFonts w:ascii="Times New Roman" w:hAnsi="Times New Roman" w:cs="Times New Roman"/>
          <w:sz w:val="24"/>
          <w:szCs w:val="24"/>
          <w:lang w:eastAsia="hu-HU"/>
        </w:rPr>
        <w:t>pont</w:t>
      </w:r>
      <w:r w:rsidR="00582398" w:rsidRPr="00E035F6">
        <w:rPr>
          <w:rFonts w:ascii="Times New Roman" w:hAnsi="Times New Roman" w:cs="Times New Roman"/>
          <w:sz w:val="24"/>
          <w:szCs w:val="24"/>
          <w:lang w:eastAsia="hu-HU"/>
        </w:rPr>
        <w:t xml:space="preserve"> </w:t>
      </w:r>
      <w:r w:rsidRPr="00E035F6">
        <w:rPr>
          <w:rFonts w:ascii="Times New Roman" w:hAnsi="Times New Roman" w:cs="Times New Roman"/>
          <w:iCs/>
          <w:sz w:val="24"/>
          <w:szCs w:val="24"/>
          <w:lang w:eastAsia="hu-HU"/>
        </w:rPr>
        <w:t>kb)</w:t>
      </w:r>
      <w:r w:rsidR="00582398" w:rsidRPr="00E035F6">
        <w:rPr>
          <w:rFonts w:ascii="Times New Roman" w:hAnsi="Times New Roman" w:cs="Times New Roman"/>
          <w:iCs/>
          <w:sz w:val="24"/>
          <w:szCs w:val="24"/>
          <w:lang w:eastAsia="hu-HU"/>
        </w:rPr>
        <w:t xml:space="preserve"> </w:t>
      </w:r>
      <w:r w:rsidRPr="00E035F6">
        <w:rPr>
          <w:rFonts w:ascii="Times New Roman" w:hAnsi="Times New Roman" w:cs="Times New Roman"/>
          <w:sz w:val="24"/>
          <w:szCs w:val="24"/>
          <w:lang w:eastAsia="hu-HU"/>
        </w:rPr>
        <w:t>alpontjában meghatározott feltétel;</w:t>
      </w:r>
    </w:p>
    <w:p w:rsidR="001F167C" w:rsidRPr="00E035F6" w:rsidRDefault="001F167C" w:rsidP="008230AD">
      <w:pPr>
        <w:widowControl/>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iCs/>
          <w:sz w:val="24"/>
          <w:szCs w:val="24"/>
          <w:lang w:eastAsia="hu-HU"/>
        </w:rPr>
        <w:t xml:space="preserve">b) </w:t>
      </w:r>
      <w:r w:rsidRPr="00E035F6">
        <w:rPr>
          <w:rFonts w:ascii="Times New Roman" w:hAnsi="Times New Roman" w:cs="Times New Roman"/>
          <w:sz w:val="24"/>
          <w:szCs w:val="24"/>
          <w:lang w:eastAsia="hu-HU"/>
        </w:rPr>
        <w:t>a vállalkozó közvetetten vagy közvetlenül 25%-ot meghaladó tulajdoni részesedést szerez valamely olyan jogi személyben vagy személyes joga szerint jogképes szervezetben, amely tekintetében fennáll a Kbt. 62. § (1) bekezdés</w:t>
      </w:r>
      <w:r w:rsidR="00582398" w:rsidRPr="00E035F6">
        <w:rPr>
          <w:rFonts w:ascii="Times New Roman" w:hAnsi="Times New Roman" w:cs="Times New Roman"/>
          <w:sz w:val="24"/>
          <w:szCs w:val="24"/>
          <w:lang w:eastAsia="hu-HU"/>
        </w:rPr>
        <w:t xml:space="preserve"> </w:t>
      </w:r>
      <w:r w:rsidRPr="00E035F6">
        <w:rPr>
          <w:rFonts w:ascii="Times New Roman" w:hAnsi="Times New Roman" w:cs="Times New Roman"/>
          <w:iCs/>
          <w:sz w:val="24"/>
          <w:szCs w:val="24"/>
          <w:lang w:eastAsia="hu-HU"/>
        </w:rPr>
        <w:t>k)</w:t>
      </w:r>
      <w:r w:rsidR="00582398" w:rsidRPr="00E035F6">
        <w:rPr>
          <w:rFonts w:ascii="Times New Roman" w:hAnsi="Times New Roman" w:cs="Times New Roman"/>
          <w:iCs/>
          <w:sz w:val="24"/>
          <w:szCs w:val="24"/>
          <w:lang w:eastAsia="hu-HU"/>
        </w:rPr>
        <w:t xml:space="preserve"> </w:t>
      </w:r>
      <w:r w:rsidRPr="00E035F6">
        <w:rPr>
          <w:rFonts w:ascii="Times New Roman" w:hAnsi="Times New Roman" w:cs="Times New Roman"/>
          <w:sz w:val="24"/>
          <w:szCs w:val="24"/>
          <w:lang w:eastAsia="hu-HU"/>
        </w:rPr>
        <w:t>pont</w:t>
      </w:r>
      <w:r w:rsidR="00582398" w:rsidRPr="00E035F6">
        <w:rPr>
          <w:rFonts w:ascii="Times New Roman" w:hAnsi="Times New Roman" w:cs="Times New Roman"/>
          <w:sz w:val="24"/>
          <w:szCs w:val="24"/>
          <w:lang w:eastAsia="hu-HU"/>
        </w:rPr>
        <w:t xml:space="preserve"> </w:t>
      </w:r>
      <w:r w:rsidRPr="00E035F6">
        <w:rPr>
          <w:rFonts w:ascii="Times New Roman" w:hAnsi="Times New Roman" w:cs="Times New Roman"/>
          <w:iCs/>
          <w:sz w:val="24"/>
          <w:szCs w:val="24"/>
          <w:lang w:eastAsia="hu-HU"/>
        </w:rPr>
        <w:t>kb)</w:t>
      </w:r>
      <w:r w:rsidR="00582398" w:rsidRPr="00E035F6">
        <w:rPr>
          <w:rFonts w:ascii="Times New Roman" w:hAnsi="Times New Roman" w:cs="Times New Roman"/>
          <w:iCs/>
          <w:sz w:val="24"/>
          <w:szCs w:val="24"/>
          <w:lang w:eastAsia="hu-HU"/>
        </w:rPr>
        <w:t xml:space="preserve"> </w:t>
      </w:r>
      <w:r w:rsidRPr="00E035F6">
        <w:rPr>
          <w:rFonts w:ascii="Times New Roman" w:hAnsi="Times New Roman" w:cs="Times New Roman"/>
          <w:sz w:val="24"/>
          <w:szCs w:val="24"/>
          <w:lang w:eastAsia="hu-HU"/>
        </w:rPr>
        <w:t>alpontjában meghatározott feltétel.</w:t>
      </w:r>
    </w:p>
    <w:p w:rsidR="001F167C" w:rsidRPr="00E035F6" w:rsidRDefault="001F167C" w:rsidP="008230AD">
      <w:pPr>
        <w:widowControl/>
        <w:suppressAutoHyphens w:val="0"/>
        <w:autoSpaceDE/>
        <w:autoSpaceDN w:val="0"/>
        <w:ind w:firstLine="24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Megrendelő felmondhatja, vagy - a Ptk.-ban foglaltak szerint - jelen szerződéstől elállhat, ha:</w:t>
      </w:r>
    </w:p>
    <w:p w:rsidR="001F167C" w:rsidRPr="00E035F6" w:rsidRDefault="001F167C" w:rsidP="008230AD">
      <w:pPr>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a) feltétlenül szükséges jelen szerződés olyan lényeges módosítása, amely esetében a Kbt. 141. § alapján új közbeszerzési eljárást kell lefolytatni; </w:t>
      </w:r>
    </w:p>
    <w:p w:rsidR="001F167C" w:rsidRPr="00E035F6" w:rsidRDefault="001F167C" w:rsidP="008230AD">
      <w:pPr>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b) a vállalkozó nem biztosítja a Kbt. 138. §-ban foglaltak betartását, vagy a vállalkozó személyében érvényesen olyan jogutódlás következett be, amely nem felel meg a Kbt. 139. §-ban foglaltaknak; vagy </w:t>
      </w:r>
    </w:p>
    <w:p w:rsidR="001F167C" w:rsidRPr="00E035F6" w:rsidRDefault="001F167C" w:rsidP="008230AD">
      <w:pPr>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1F167C" w:rsidRPr="00E035F6" w:rsidRDefault="001F167C" w:rsidP="008230AD">
      <w:pPr>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Megrendelő köteles jelen szerződést felmondani, vagy - a Ptk.-ban foglaltak szerint - attól elállni, ha jelen szerződés megkötését követően jut tudomására, hogy a vállalkozó tekintetében a közbeszerzési eljárás során kizáró ok állt fenn, és ezért ki kellett volna zárni a közbeszerzési eljárásból.</w:t>
      </w:r>
    </w:p>
    <w:p w:rsidR="001F167C" w:rsidRPr="00E035F6" w:rsidRDefault="001F167C" w:rsidP="008230AD">
      <w:pPr>
        <w:suppressAutoHyphens w:val="0"/>
        <w:autoSpaceDE/>
        <w:autoSpaceDN w:val="0"/>
        <w:jc w:val="both"/>
        <w:rPr>
          <w:rFonts w:ascii="Times New Roman" w:hAnsi="Times New Roman" w:cs="Times New Roman"/>
          <w:sz w:val="24"/>
          <w:szCs w:val="24"/>
          <w:lang w:eastAsia="en-US"/>
        </w:rPr>
      </w:pPr>
      <w:r w:rsidRPr="00E035F6">
        <w:rPr>
          <w:rFonts w:ascii="Times New Roman" w:hAnsi="Times New Roman" w:cs="Times New Roman"/>
          <w:b/>
          <w:sz w:val="24"/>
          <w:szCs w:val="24"/>
          <w:lang w:eastAsia="en-US"/>
        </w:rPr>
        <w:t>2.5.</w:t>
      </w:r>
      <w:r w:rsidRPr="00E035F6">
        <w:rPr>
          <w:rFonts w:ascii="Times New Roman" w:hAnsi="Times New Roman" w:cs="Times New Roman"/>
          <w:sz w:val="24"/>
          <w:szCs w:val="24"/>
          <w:lang w:eastAsia="en-US"/>
        </w:rPr>
        <w:t xml:space="preserve"> A Szerződő felek rögzítik, hogy a Kbt. 143. § (3) bekezdés szerinti felmondás esetén a vállalkozó a szerződés megszűnése előtt már teljesített szolgáltatás szerződésszerű pénzbeli ellenértékére jogosult.</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shd w:val="clear" w:color="auto" w:fill="FFFFFF"/>
          <w:lang w:eastAsia="hu-HU"/>
        </w:rPr>
      </w:pPr>
      <w:r w:rsidRPr="00E035F6">
        <w:rPr>
          <w:rFonts w:ascii="Times New Roman" w:hAnsi="Times New Roman" w:cs="Times New Roman"/>
          <w:b/>
          <w:sz w:val="24"/>
          <w:szCs w:val="24"/>
          <w:lang w:eastAsia="hu-HU"/>
        </w:rPr>
        <w:t>2.6.</w:t>
      </w:r>
      <w:r w:rsidRPr="00E035F6">
        <w:rPr>
          <w:rFonts w:ascii="Times New Roman" w:hAnsi="Times New Roman" w:cs="Times New Roman"/>
          <w:sz w:val="24"/>
          <w:szCs w:val="24"/>
          <w:lang w:eastAsia="hu-HU"/>
        </w:rPr>
        <w:t xml:space="preserve"> A Kbt. 136. § (2) bekezdésének eleget téve Szerződő felek megállapodnak, hogy </w:t>
      </w:r>
      <w:r w:rsidRPr="00E035F6">
        <w:rPr>
          <w:rFonts w:ascii="Times New Roman" w:hAnsi="Times New Roman" w:cs="Times New Roman"/>
          <w:sz w:val="24"/>
          <w:szCs w:val="24"/>
          <w:shd w:val="clear" w:color="auto" w:fill="FFFFFF"/>
          <w:lang w:eastAsia="hu-HU"/>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lastRenderedPageBreak/>
        <w:t>2.7.</w:t>
      </w:r>
      <w:r w:rsidRPr="00E035F6">
        <w:rPr>
          <w:rFonts w:ascii="Times New Roman" w:hAnsi="Times New Roman" w:cs="Times New Roman"/>
          <w:sz w:val="24"/>
          <w:szCs w:val="24"/>
          <w:lang w:eastAsia="hu-HU"/>
        </w:rPr>
        <w:t xml:space="preserve"> Megrendelő nyilatkozza, hogy a Kbt. 133. § (1) bekezdését figyelembe vette a közbeszerzési eljárás előkészítése során.</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2.8.</w:t>
      </w:r>
      <w:r w:rsidRPr="00E035F6">
        <w:rPr>
          <w:rFonts w:ascii="Times New Roman" w:hAnsi="Times New Roman" w:cs="Times New Roman"/>
          <w:sz w:val="24"/>
          <w:szCs w:val="24"/>
          <w:lang w:eastAsia="hu-HU"/>
        </w:rPr>
        <w:t xml:space="preserve"> A szerződés teljesítése során a Kbt. 135. §-tól a 142. §-ig terjedő rendelkezések értelemszerűen irányadóak.</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 xml:space="preserve">2.9. </w:t>
      </w:r>
      <w:r w:rsidRPr="00E035F6">
        <w:rPr>
          <w:rFonts w:ascii="Times New Roman" w:hAnsi="Times New Roman" w:cs="Times New Roman"/>
          <w:sz w:val="24"/>
          <w:szCs w:val="24"/>
          <w:lang w:eastAsia="hu-HU"/>
        </w:rPr>
        <w:t>A szerződés módosítása kapcsán a Kbt. 141. §-a irányadó.</w:t>
      </w:r>
      <w:r w:rsidR="00016739" w:rsidRPr="00E035F6">
        <w:rPr>
          <w:rFonts w:ascii="Times New Roman" w:hAnsi="Times New Roman" w:cs="Times New Roman"/>
          <w:sz w:val="24"/>
          <w:szCs w:val="24"/>
          <w:lang w:eastAsia="hu-HU"/>
        </w:rPr>
        <w:t xml:space="preserve"> Szerződő felek rögzítik, hogy a csekély jelentőségű adminisztrációs változások (székhely, telephely, adószám, cégjegyzékszám, képviselő személyének, adatainak megváltozása) nem eredményezik a Kbt. 141. §-a szerinti szerződésmódosítást.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2.10.</w:t>
      </w:r>
      <w:r w:rsidRPr="00E035F6">
        <w:rPr>
          <w:rFonts w:ascii="Times New Roman" w:hAnsi="Times New Roman" w:cs="Times New Roman"/>
          <w:sz w:val="24"/>
          <w:szCs w:val="24"/>
          <w:lang w:eastAsia="hu-HU"/>
        </w:rPr>
        <w:t xml:space="preserve"> Szerződő felek rögzítik, hogy a szerződés megkötése, és teljesítése során a közbeszerzésekre vonatkozó szabályozás céljával összhangban, a közbeszerzés alapelveinek tiszteletben tartásával (Kbt. 2. §) kell eljárni.</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p>
    <w:p w:rsidR="001F167C" w:rsidRPr="00E035F6" w:rsidRDefault="001F167C" w:rsidP="008230AD">
      <w:pPr>
        <w:widowControl/>
        <w:suppressAutoHyphens w:val="0"/>
        <w:autoSpaceDE/>
        <w:autoSpaceDN w:val="0"/>
        <w:spacing w:before="120" w:after="120"/>
        <w:jc w:val="center"/>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II. A SZERZŐDÉS TÁRGYA</w:t>
      </w:r>
    </w:p>
    <w:p w:rsidR="001F167C" w:rsidRPr="00E035F6" w:rsidRDefault="001F167C" w:rsidP="008230AD">
      <w:pPr>
        <w:widowControl/>
        <w:tabs>
          <w:tab w:val="left" w:pos="426"/>
        </w:tabs>
        <w:suppressAutoHyphens w:val="0"/>
        <w:autoSpaceDE/>
        <w:autoSpaceDN w:val="0"/>
        <w:spacing w:before="120" w:after="120"/>
        <w:jc w:val="both"/>
        <w:rPr>
          <w:rFonts w:ascii="Times New Roman" w:hAnsi="Times New Roman" w:cs="Times New Roman"/>
          <w:b/>
          <w:sz w:val="24"/>
          <w:szCs w:val="24"/>
          <w:lang w:eastAsia="hu-HU"/>
        </w:rPr>
      </w:pPr>
    </w:p>
    <w:p w:rsidR="001F167C" w:rsidRPr="00E035F6" w:rsidRDefault="001F167C" w:rsidP="008230AD">
      <w:pPr>
        <w:widowControl/>
        <w:suppressAutoHyphens w:val="0"/>
        <w:autoSpaceDE/>
        <w:autoSpaceDN w:val="0"/>
        <w:spacing w:before="120" w:after="120"/>
        <w:jc w:val="both"/>
        <w:rPr>
          <w:rFonts w:ascii="Times New Roman" w:hAnsi="Times New Roman" w:cs="Times New Roman"/>
          <w:snapToGrid w:val="0"/>
          <w:sz w:val="24"/>
          <w:szCs w:val="24"/>
          <w:lang w:eastAsia="hu-HU"/>
        </w:rPr>
      </w:pPr>
      <w:r w:rsidRPr="00E035F6">
        <w:rPr>
          <w:rFonts w:ascii="Times New Roman" w:hAnsi="Times New Roman" w:cs="Times New Roman"/>
          <w:b/>
          <w:sz w:val="24"/>
          <w:szCs w:val="24"/>
          <w:lang w:eastAsia="hu-HU"/>
        </w:rPr>
        <w:t xml:space="preserve">1. </w:t>
      </w:r>
      <w:r w:rsidRPr="00E035F6">
        <w:rPr>
          <w:rFonts w:ascii="Times New Roman" w:hAnsi="Times New Roman" w:cs="Times New Roman"/>
          <w:sz w:val="24"/>
          <w:szCs w:val="24"/>
          <w:lang w:eastAsia="hu-HU"/>
        </w:rPr>
        <w:t xml:space="preserve">Jelen szerződés alapján vállalkozó feladata a közbeszerzési eljárás során, különösen a dokumentáció </w:t>
      </w:r>
      <w:r w:rsidRPr="00E035F6">
        <w:rPr>
          <w:rFonts w:ascii="Times New Roman" w:hAnsi="Times New Roman" w:cs="Times New Roman"/>
          <w:bCs/>
          <w:sz w:val="24"/>
          <w:szCs w:val="24"/>
          <w:lang w:eastAsia="hu-HU"/>
        </w:rPr>
        <w:t>Műszaki Leírásában (a továbbiakban: Műszaki Leírás) meghatározott</w:t>
      </w:r>
      <w:r w:rsidRPr="00E035F6">
        <w:rPr>
          <w:rFonts w:ascii="Times New Roman" w:hAnsi="Times New Roman" w:cs="Times New Roman"/>
          <w:snapToGrid w:val="0"/>
          <w:sz w:val="24"/>
          <w:szCs w:val="24"/>
          <w:lang w:eastAsia="hu-HU"/>
        </w:rPr>
        <w:t xml:space="preserve"> kivitelezési munkák teljes körű végrehajtása </w:t>
      </w:r>
      <w:r w:rsidRPr="00E035F6">
        <w:rPr>
          <w:rFonts w:ascii="Times New Roman" w:hAnsi="Times New Roman" w:cs="Times New Roman"/>
          <w:sz w:val="24"/>
          <w:szCs w:val="24"/>
          <w:lang w:eastAsia="hu-HU"/>
        </w:rPr>
        <w:t>(a továbbiakban: munka) a jelen szerződésben meghatározott díjért</w:t>
      </w:r>
      <w:r w:rsidRPr="00E035F6">
        <w:rPr>
          <w:rFonts w:ascii="Times New Roman" w:hAnsi="Times New Roman" w:cs="Times New Roman"/>
          <w:snapToGrid w:val="0"/>
          <w:sz w:val="24"/>
          <w:szCs w:val="24"/>
          <w:lang w:eastAsia="hu-HU"/>
        </w:rPr>
        <w:t>.</w:t>
      </w:r>
    </w:p>
    <w:p w:rsidR="00F122B9" w:rsidRPr="00E035F6" w:rsidRDefault="00F122B9" w:rsidP="00F122B9">
      <w:pPr>
        <w:widowControl/>
        <w:shd w:val="clear" w:color="auto" w:fill="FFFFFF"/>
        <w:suppressAutoHyphens w:val="0"/>
        <w:autoSpaceDE/>
        <w:spacing w:after="120"/>
        <w:jc w:val="both"/>
        <w:rPr>
          <w:rFonts w:ascii="Times New Roman" w:hAnsi="Times New Roman" w:cs="Times New Roman"/>
          <w:bCs/>
          <w:sz w:val="24"/>
          <w:szCs w:val="24"/>
          <w:lang w:eastAsia="hu-HU"/>
        </w:rPr>
      </w:pPr>
      <w:r w:rsidRPr="00E035F6">
        <w:rPr>
          <w:rFonts w:ascii="Times New Roman" w:hAnsi="Times New Roman" w:cs="Times New Roman"/>
          <w:b/>
          <w:bCs/>
          <w:sz w:val="24"/>
          <w:szCs w:val="24"/>
          <w:lang w:eastAsia="hu-HU"/>
        </w:rPr>
        <w:t>2.</w:t>
      </w:r>
      <w:r w:rsidRPr="00E035F6">
        <w:rPr>
          <w:rFonts w:ascii="Times New Roman" w:hAnsi="Times New Roman" w:cs="Times New Roman"/>
          <w:bCs/>
          <w:sz w:val="24"/>
          <w:szCs w:val="24"/>
          <w:lang w:eastAsia="hu-HU"/>
        </w:rPr>
        <w:t> A vállalkozó jelen szerződés aláírását követő 3 napon belül egy kivitelezési ütemtervet ad át a megrendelő részére, amelyben heti kimutatásban rögzíti a kivitelezési feladatok ütemét. Ettől a vállalkozó ezt követően csak a megrendelő előzetes írásbeli hozzájárulásával térhet el. A megrendelői engedély hiányában történő eltérést a felek súlyos szerződésszegésnek tekintik.</w:t>
      </w:r>
    </w:p>
    <w:p w:rsidR="00F122B9" w:rsidRPr="00E035F6" w:rsidRDefault="00F122B9" w:rsidP="00F122B9">
      <w:pPr>
        <w:widowControl/>
        <w:shd w:val="clear" w:color="auto" w:fill="FFFFFF"/>
        <w:suppressAutoHyphens w:val="0"/>
        <w:autoSpaceDE/>
        <w:spacing w:after="120"/>
        <w:jc w:val="both"/>
        <w:rPr>
          <w:rFonts w:ascii="Times New Roman" w:hAnsi="Times New Roman" w:cs="Times New Roman"/>
          <w:bCs/>
          <w:sz w:val="24"/>
          <w:szCs w:val="24"/>
          <w:lang w:eastAsia="hu-HU"/>
        </w:rPr>
      </w:pPr>
      <w:r w:rsidRPr="00E035F6">
        <w:rPr>
          <w:rFonts w:ascii="Times New Roman" w:hAnsi="Times New Roman" w:cs="Times New Roman"/>
          <w:bCs/>
          <w:sz w:val="24"/>
          <w:szCs w:val="24"/>
          <w:lang w:eastAsia="hu-HU"/>
        </w:rPr>
        <w:t>Amennyiben a teljesítés során a Szerződő felek által nem rögzített minőségi, illetve műszaki tartalmat érintő kérdés merül fel, úgy a megrendelő köteles vállalkozót haladéktalanul írásban tájékoztatni: amennyiben a minőségi, műszaki kifogást a vállalkozó 3 munkanapon belül írásban nem tudja hitelt érdemlően tisztázni, úgy ezt a felek a vállalkozó részéről súlyos szerződésszegésnek tekintik.</w:t>
      </w:r>
    </w:p>
    <w:p w:rsidR="001F167C" w:rsidRPr="00E035F6" w:rsidRDefault="00F122B9"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3</w:t>
      </w:r>
      <w:r w:rsidR="001F167C" w:rsidRPr="00E035F6">
        <w:rPr>
          <w:rFonts w:ascii="Times New Roman" w:hAnsi="Times New Roman" w:cs="Times New Roman"/>
          <w:b/>
          <w:sz w:val="24"/>
          <w:szCs w:val="24"/>
          <w:lang w:eastAsia="hu-HU"/>
        </w:rPr>
        <w:t xml:space="preserve">. </w:t>
      </w:r>
      <w:r w:rsidR="001F167C" w:rsidRPr="00E035F6">
        <w:rPr>
          <w:rFonts w:ascii="Times New Roman" w:hAnsi="Times New Roman" w:cs="Times New Roman"/>
          <w:sz w:val="24"/>
          <w:szCs w:val="24"/>
          <w:lang w:eastAsia="hu-HU"/>
        </w:rPr>
        <w:t xml:space="preserve">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konkrét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 az adott kérdés miért nem tartozik a II. 3. pontban foglaltak alá, valamint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az adott kérdés eldöntése előfeltétele-e a további teljesítésének.</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Megrendelő észszerű határidőben köteles saját álláspontját közölni a vállalkozóval.</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Szerződő felek megállapodnak, hogy a megrendelő külön erre vonatkozó jóváhagyása nélkül is köteles vállalkozó elvégezni az illetékes építésfelügyeleti hatóság által előírt módosításokat.</w:t>
      </w:r>
    </w:p>
    <w:p w:rsidR="001F167C" w:rsidRPr="00E035F6" w:rsidRDefault="00F122B9"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4</w:t>
      </w:r>
      <w:r w:rsidR="001F167C" w:rsidRPr="00E035F6">
        <w:rPr>
          <w:rFonts w:ascii="Times New Roman" w:hAnsi="Times New Roman" w:cs="Times New Roman"/>
          <w:b/>
          <w:sz w:val="24"/>
          <w:szCs w:val="24"/>
          <w:lang w:eastAsia="hu-HU"/>
        </w:rPr>
        <w:t>.</w:t>
      </w:r>
      <w:r w:rsidR="001F167C" w:rsidRPr="00E035F6">
        <w:rPr>
          <w:rFonts w:ascii="Times New Roman" w:hAnsi="Times New Roman" w:cs="Times New Roman"/>
          <w:sz w:val="24"/>
          <w:szCs w:val="24"/>
          <w:lang w:eastAsia="hu-HU"/>
        </w:rPr>
        <w:t xml:space="preserve"> Vállalkozó kijelenti, hogy kész és képes a megrendelő szerződéses céljának megfelelő teljes körű és gondos teljesítésre. Vállalkozó köteles minden olyan tevékenységet ellátni, </w:t>
      </w:r>
      <w:r w:rsidR="001F167C" w:rsidRPr="00E035F6">
        <w:rPr>
          <w:rFonts w:ascii="Times New Roman" w:hAnsi="Times New Roman" w:cs="Times New Roman"/>
          <w:sz w:val="24"/>
          <w:szCs w:val="24"/>
          <w:lang w:eastAsia="hu-HU"/>
        </w:rPr>
        <w:lastRenderedPageBreak/>
        <w:t xml:space="preserve">feladatvégzést kifejteni, amely a közbeszerzési eljárás során tett érdemi vállalásainak és kijelentéseinek teljesítéséhez és a megrendelői cél teljesítéséhez szükséges. </w:t>
      </w:r>
    </w:p>
    <w:p w:rsidR="001F167C" w:rsidRPr="00E035F6" w:rsidRDefault="00F122B9"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5</w:t>
      </w:r>
      <w:r w:rsidR="001F167C" w:rsidRPr="00E035F6">
        <w:rPr>
          <w:rFonts w:ascii="Times New Roman" w:hAnsi="Times New Roman" w:cs="Times New Roman"/>
          <w:b/>
          <w:sz w:val="24"/>
          <w:szCs w:val="24"/>
          <w:lang w:eastAsia="hu-HU"/>
        </w:rPr>
        <w:t xml:space="preserve">. </w:t>
      </w:r>
      <w:r w:rsidR="001F167C" w:rsidRPr="00E035F6">
        <w:rPr>
          <w:rFonts w:ascii="Times New Roman" w:hAnsi="Times New Roman" w:cs="Times New Roman"/>
          <w:sz w:val="24"/>
          <w:szCs w:val="24"/>
          <w:lang w:eastAsia="hu-HU"/>
        </w:rPr>
        <w:t xml:space="preserve">Vállalkozó kijelenti, hogy nincs olyan függőben levő kötelezettsége, amely kedvezőtlenül hat a jelen szerződésben foglaltak érvényességére, teljesítésére, vagy saját teljesítési készségére, illetve képességére. </w:t>
      </w:r>
    </w:p>
    <w:p w:rsidR="00E6547A" w:rsidRPr="00E035F6" w:rsidRDefault="009D6DBD"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Vállalkozó vállalja a szerződés teljesítésének időtartamából legalább 1 hónapig 1 fő </w:t>
      </w:r>
      <w:r w:rsidRPr="00E035F6">
        <w:rPr>
          <w:rFonts w:ascii="Times New Roman" w:hAnsi="Times New Roman" w:cs="Times New Roman"/>
          <w:i/>
          <w:sz w:val="24"/>
          <w:szCs w:val="24"/>
          <w:lang w:eastAsia="hu-HU"/>
        </w:rPr>
        <w:t>(ez ajánlattevő ajánlata alapján töltendő ki)</w:t>
      </w:r>
      <w:r w:rsidRPr="00E035F6">
        <w:rPr>
          <w:rFonts w:ascii="Times New Roman" w:hAnsi="Times New Roman" w:cs="Times New Roman"/>
          <w:sz w:val="24"/>
          <w:szCs w:val="24"/>
          <w:lang w:eastAsia="hu-HU"/>
        </w:rPr>
        <w:t xml:space="preserve"> hátrányos helyzetű munkavállaló foglalkoztatását munkaszerződéssel vagy egyéb foglalkoztatásra irányuló jogviszonyra alá</w:t>
      </w:r>
      <w:r w:rsidR="001C40C3" w:rsidRPr="00E035F6">
        <w:rPr>
          <w:rFonts w:ascii="Times New Roman" w:hAnsi="Times New Roman" w:cs="Times New Roman"/>
          <w:sz w:val="24"/>
          <w:szCs w:val="24"/>
          <w:lang w:eastAsia="hu-HU"/>
        </w:rPr>
        <w:t>írt szerződéssel, melyet hitelt</w:t>
      </w:r>
      <w:r w:rsidRPr="00E035F6">
        <w:rPr>
          <w:rFonts w:ascii="Times New Roman" w:hAnsi="Times New Roman" w:cs="Times New Roman"/>
          <w:sz w:val="24"/>
          <w:szCs w:val="24"/>
          <w:lang w:eastAsia="hu-HU"/>
        </w:rPr>
        <w:t>érdemlő módon igazolnia kell. A vállalás be nem tartása súlyos szerződésszegésnek minősül. Ennek teljesülését a teljesítés során Megrendelő fokozottan ellenőrzi</w:t>
      </w:r>
      <w:r w:rsidR="00E6547A" w:rsidRPr="00E035F6">
        <w:rPr>
          <w:rFonts w:ascii="Times New Roman" w:hAnsi="Times New Roman" w:cs="Times New Roman"/>
          <w:sz w:val="24"/>
          <w:szCs w:val="24"/>
          <w:lang w:eastAsia="hu-HU"/>
        </w:rPr>
        <w:t>.</w:t>
      </w:r>
    </w:p>
    <w:p w:rsidR="00BE5700" w:rsidRPr="00E035F6" w:rsidRDefault="00BE5700" w:rsidP="008230AD">
      <w:pPr>
        <w:jc w:val="both"/>
        <w:rPr>
          <w:rFonts w:ascii="Times New Roman" w:hAnsi="Times New Roman" w:cs="Times New Roman"/>
          <w:sz w:val="24"/>
          <w:szCs w:val="24"/>
          <w:lang w:eastAsia="hu-HU"/>
        </w:rPr>
      </w:pPr>
    </w:p>
    <w:p w:rsidR="001F167C" w:rsidRPr="00E035F6" w:rsidRDefault="001F167C" w:rsidP="008230AD">
      <w:pPr>
        <w:widowControl/>
        <w:suppressAutoHyphens w:val="0"/>
        <w:autoSpaceDE/>
        <w:autoSpaceDN w:val="0"/>
        <w:spacing w:before="120" w:after="120"/>
        <w:jc w:val="center"/>
        <w:rPr>
          <w:rFonts w:ascii="Times New Roman" w:hAnsi="Times New Roman" w:cs="Times New Roman"/>
          <w:b/>
          <w:iCs/>
          <w:sz w:val="24"/>
          <w:szCs w:val="24"/>
          <w:lang w:eastAsia="hu-HU"/>
        </w:rPr>
      </w:pPr>
      <w:r w:rsidRPr="00E035F6">
        <w:rPr>
          <w:rFonts w:ascii="Times New Roman" w:hAnsi="Times New Roman" w:cs="Times New Roman"/>
          <w:b/>
          <w:iCs/>
          <w:sz w:val="24"/>
          <w:szCs w:val="24"/>
          <w:lang w:eastAsia="hu-HU"/>
        </w:rPr>
        <w:t>III. A TELJESÍTÉS IDEJE ÉS A SZERZŐDÉS HATÁLYA</w:t>
      </w:r>
    </w:p>
    <w:p w:rsidR="00017555" w:rsidRPr="00E035F6" w:rsidRDefault="00017555" w:rsidP="008230AD">
      <w:pPr>
        <w:widowControl/>
        <w:suppressAutoHyphens w:val="0"/>
        <w:autoSpaceDE/>
        <w:autoSpaceDN w:val="0"/>
        <w:spacing w:before="120" w:after="120"/>
        <w:jc w:val="center"/>
        <w:rPr>
          <w:rFonts w:ascii="Times New Roman" w:hAnsi="Times New Roman" w:cs="Times New Roman"/>
          <w:b/>
          <w:iCs/>
          <w:sz w:val="24"/>
          <w:szCs w:val="24"/>
          <w:lang w:eastAsia="hu-HU"/>
        </w:rPr>
      </w:pPr>
    </w:p>
    <w:p w:rsidR="001F167C" w:rsidRPr="00E035F6" w:rsidRDefault="00E4123B" w:rsidP="008230AD">
      <w:pPr>
        <w:widowControl/>
        <w:suppressAutoHyphens w:val="0"/>
        <w:autoSpaceDE/>
        <w:autoSpaceDN w:val="0"/>
        <w:spacing w:before="120" w:after="120"/>
        <w:jc w:val="both"/>
        <w:rPr>
          <w:rFonts w:ascii="Times New Roman" w:hAnsi="Times New Roman" w:cs="Times New Roman"/>
          <w:b/>
          <w:iCs/>
          <w:sz w:val="24"/>
          <w:szCs w:val="24"/>
          <w:lang w:eastAsia="hu-HU"/>
        </w:rPr>
      </w:pPr>
      <w:r w:rsidRPr="00E035F6">
        <w:rPr>
          <w:rFonts w:ascii="Times New Roman" w:hAnsi="Times New Roman" w:cs="Times New Roman"/>
          <w:b/>
          <w:iCs/>
          <w:sz w:val="24"/>
          <w:szCs w:val="24"/>
          <w:lang w:eastAsia="hu-HU"/>
        </w:rPr>
        <w:t>1. A munkaterület</w:t>
      </w:r>
      <w:r w:rsidR="001F167C" w:rsidRPr="00E035F6">
        <w:rPr>
          <w:rFonts w:ascii="Times New Roman" w:hAnsi="Times New Roman" w:cs="Times New Roman"/>
          <w:b/>
          <w:iCs/>
          <w:sz w:val="24"/>
          <w:szCs w:val="24"/>
          <w:lang w:eastAsia="hu-HU"/>
        </w:rPr>
        <w:t xml:space="preserve"> átadása:</w:t>
      </w:r>
    </w:p>
    <w:p w:rsidR="001F167C" w:rsidRPr="00E035F6" w:rsidRDefault="001F167C" w:rsidP="008230AD">
      <w:pPr>
        <w:widowControl/>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iCs/>
          <w:sz w:val="24"/>
          <w:szCs w:val="24"/>
          <w:lang w:eastAsia="hu-HU"/>
        </w:rPr>
        <w:t>Megre</w:t>
      </w:r>
      <w:r w:rsidR="00E4123B" w:rsidRPr="00E035F6">
        <w:rPr>
          <w:rFonts w:ascii="Times New Roman" w:hAnsi="Times New Roman" w:cs="Times New Roman"/>
          <w:iCs/>
          <w:sz w:val="24"/>
          <w:szCs w:val="24"/>
          <w:lang w:eastAsia="hu-HU"/>
        </w:rPr>
        <w:t>ndelő az építési munkaterülete</w:t>
      </w:r>
      <w:r w:rsidRPr="00E035F6">
        <w:rPr>
          <w:rFonts w:ascii="Times New Roman" w:hAnsi="Times New Roman" w:cs="Times New Roman"/>
          <w:iCs/>
          <w:sz w:val="24"/>
          <w:szCs w:val="24"/>
          <w:lang w:eastAsia="hu-HU"/>
        </w:rPr>
        <w:t>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00E4123B" w:rsidRPr="00E035F6">
        <w:rPr>
          <w:rFonts w:ascii="Times New Roman" w:hAnsi="Times New Roman" w:cs="Times New Roman"/>
          <w:sz w:val="24"/>
          <w:szCs w:val="24"/>
          <w:lang w:eastAsia="hu-HU"/>
        </w:rPr>
        <w:t xml:space="preserve"> köteles a munkaterület</w:t>
      </w:r>
      <w:r w:rsidRPr="00E035F6">
        <w:rPr>
          <w:rFonts w:ascii="Times New Roman" w:hAnsi="Times New Roman" w:cs="Times New Roman"/>
          <w:sz w:val="24"/>
          <w:szCs w:val="24"/>
          <w:lang w:eastAsia="hu-HU"/>
        </w:rPr>
        <w:t xml:space="preserve"> átadásával egyidejűleg ismertetni a vállalkozóval a munkahely munkavédelmi, tűzrendészeti és vagyonvédelmi sajátosságait, szabályzatait.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iCs/>
          <w:sz w:val="24"/>
          <w:szCs w:val="24"/>
          <w:lang w:eastAsia="hu-HU"/>
        </w:rPr>
      </w:pPr>
      <w:r w:rsidRPr="00E035F6">
        <w:rPr>
          <w:rFonts w:ascii="Times New Roman" w:hAnsi="Times New Roman" w:cs="Times New Roman"/>
          <w:b/>
          <w:iCs/>
          <w:sz w:val="24"/>
          <w:szCs w:val="24"/>
          <w:lang w:eastAsia="hu-HU"/>
        </w:rPr>
        <w:t xml:space="preserve">2. Teljesítési véghatáridő: </w:t>
      </w:r>
    </w:p>
    <w:p w:rsidR="002B7059" w:rsidRPr="00E035F6" w:rsidRDefault="001F167C" w:rsidP="008230AD">
      <w:pPr>
        <w:widowControl/>
        <w:suppressAutoHyphens w:val="0"/>
        <w:autoSpaceDE/>
        <w:autoSpaceDN w:val="0"/>
        <w:spacing w:before="120" w:after="120"/>
        <w:jc w:val="both"/>
        <w:rPr>
          <w:rFonts w:ascii="Times New Roman" w:eastAsia="Batang" w:hAnsi="Times New Roman" w:cs="Times New Roman"/>
          <w:sz w:val="24"/>
          <w:szCs w:val="24"/>
          <w:lang w:eastAsia="hu-HU" w:bidi="hi-IN"/>
        </w:rPr>
      </w:pPr>
      <w:r w:rsidRPr="00E035F6">
        <w:rPr>
          <w:rFonts w:ascii="Times New Roman" w:hAnsi="Times New Roman" w:cs="Times New Roman"/>
          <w:bCs/>
          <w:sz w:val="24"/>
          <w:szCs w:val="24"/>
          <w:lang w:eastAsia="hu-HU"/>
        </w:rPr>
        <w:t xml:space="preserve">A kivitelezési munkák befejezése (teljesítés kötbérterhes véghatárideje): </w:t>
      </w:r>
      <w:r w:rsidR="00457E7F" w:rsidRPr="00E035F6">
        <w:rPr>
          <w:rFonts w:ascii="Times New Roman" w:hAnsi="Times New Roman" w:cs="Times New Roman"/>
          <w:bCs/>
          <w:sz w:val="24"/>
          <w:szCs w:val="24"/>
          <w:lang w:eastAsia="hu-HU"/>
        </w:rPr>
        <w:t xml:space="preserve">a munkaterület átadásától számított </w:t>
      </w:r>
      <w:r w:rsidR="00526EE7" w:rsidRPr="00E035F6">
        <w:rPr>
          <w:rFonts w:ascii="Times New Roman" w:hAnsi="Times New Roman" w:cs="Times New Roman"/>
          <w:bCs/>
          <w:sz w:val="24"/>
          <w:szCs w:val="24"/>
          <w:lang w:eastAsia="hu-HU"/>
        </w:rPr>
        <w:t>6</w:t>
      </w:r>
      <w:r w:rsidR="000839E8" w:rsidRPr="00E035F6">
        <w:rPr>
          <w:rFonts w:ascii="Times New Roman" w:hAnsi="Times New Roman" w:cs="Times New Roman"/>
          <w:bCs/>
          <w:sz w:val="24"/>
          <w:szCs w:val="24"/>
          <w:lang w:eastAsia="hu-HU"/>
        </w:rPr>
        <w:t xml:space="preserve"> hó</w:t>
      </w:r>
      <w:r w:rsidR="00172FC8" w:rsidRPr="00E035F6">
        <w:rPr>
          <w:rFonts w:ascii="Times New Roman" w:hAnsi="Times New Roman" w:cs="Times New Roman"/>
          <w:bCs/>
          <w:sz w:val="24"/>
          <w:szCs w:val="24"/>
          <w:lang w:eastAsia="hu-HU"/>
        </w:rPr>
        <w:t>nap</w:t>
      </w:r>
      <w:r w:rsidR="00457E7F" w:rsidRPr="00E035F6">
        <w:rPr>
          <w:rFonts w:ascii="Times New Roman" w:hAnsi="Times New Roman" w:cs="Times New Roman"/>
          <w:bCs/>
          <w:sz w:val="24"/>
          <w:szCs w:val="24"/>
          <w:lang w:eastAsia="hu-HU"/>
        </w:rPr>
        <w:t>.</w:t>
      </w: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3. Akadályközlés:</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b/>
          <w:iCs/>
          <w:sz w:val="24"/>
          <w:szCs w:val="24"/>
          <w:lang w:eastAsia="hu-HU"/>
        </w:rPr>
      </w:pPr>
      <w:r w:rsidRPr="00E035F6">
        <w:rPr>
          <w:rFonts w:ascii="Times New Roman" w:hAnsi="Times New Roman" w:cs="Times New Roman"/>
          <w:b/>
          <w:iCs/>
          <w:sz w:val="24"/>
          <w:szCs w:val="24"/>
          <w:lang w:eastAsia="hu-HU"/>
        </w:rPr>
        <w:t>4. Előteljesítés:</w:t>
      </w:r>
    </w:p>
    <w:p w:rsidR="001F167C" w:rsidRPr="00E035F6" w:rsidRDefault="001F167C" w:rsidP="008230AD">
      <w:pPr>
        <w:widowControl/>
        <w:suppressAutoHyphens w:val="0"/>
        <w:autoSpaceDE/>
        <w:autoSpaceDN w:val="0"/>
        <w:spacing w:before="120" w:after="120"/>
        <w:jc w:val="both"/>
        <w:rPr>
          <w:rFonts w:ascii="Times New Roman" w:hAnsi="Times New Roman" w:cs="Times New Roman"/>
          <w:iCs/>
          <w:sz w:val="24"/>
          <w:szCs w:val="24"/>
          <w:lang w:eastAsia="hu-HU"/>
        </w:rPr>
      </w:pPr>
      <w:r w:rsidRPr="00E035F6">
        <w:rPr>
          <w:rFonts w:ascii="Times New Roman" w:hAnsi="Times New Roman" w:cs="Times New Roman"/>
          <w:iCs/>
          <w:sz w:val="24"/>
          <w:szCs w:val="24"/>
          <w:lang w:eastAsia="hu-HU"/>
        </w:rPr>
        <w:t xml:space="preserve">Szerződő felek rögzítik, hogy vállalkozó előteljesítésre jogosult.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5. Megrendelő késedelme:</w:t>
      </w:r>
    </w:p>
    <w:p w:rsidR="00DE187B" w:rsidRPr="00E035F6" w:rsidRDefault="00DE187B" w:rsidP="008230AD">
      <w:pPr>
        <w:spacing w:before="120" w:after="120"/>
        <w:jc w:val="both"/>
        <w:rPr>
          <w:rFonts w:ascii="Times New Roman" w:hAnsi="Times New Roman" w:cs="Times New Roman"/>
          <w:iCs/>
          <w:sz w:val="24"/>
          <w:szCs w:val="24"/>
          <w:lang w:eastAsia="hu-HU"/>
        </w:rPr>
      </w:pPr>
      <w:r w:rsidRPr="00E035F6">
        <w:rPr>
          <w:rFonts w:ascii="Times New Roman" w:hAnsi="Times New Roman" w:cs="Times New Roman"/>
          <w:iCs/>
          <w:sz w:val="24"/>
          <w:szCs w:val="24"/>
          <w:lang w:eastAsia="hu-HU"/>
        </w:rPr>
        <w:t>Megrendelő bármely közbenső intézkedési, nyilatkozattételi kötelezettségével kapcsolatos késedelmének jogkövetkezményeként Szerződő felek a vállalkozó részére nyitva álló teljesítési határidő meghosszabbítását kötik ki, melynek során figyelemmel kell lenni a Kbt. 141. § szerinti szerződésmódosítás szabályaira. A teljesítési határidő ilyen esetben főszabályként a megrendelői késedelem időtartamával meghosszabbodik a szerződés módosítás eredményeként. Megrendelői késedelem esetén a vállalkozó köteles a megrendelővel egyeztetést kezdeményezni és álláspontját közölni a megrendelővel. Szerződő felek az egyeztetésekről jegyzőkönyvet vesznek fel, melyet mindkét fél aláír, és ez képezi a szerződésmódosítás jogalapját.</w:t>
      </w:r>
    </w:p>
    <w:p w:rsidR="001F167C" w:rsidRPr="00E035F6" w:rsidRDefault="001F167C" w:rsidP="008230AD">
      <w:pPr>
        <w:widowControl/>
        <w:suppressAutoHyphens w:val="0"/>
        <w:autoSpaceDE/>
        <w:autoSpaceDN w:val="0"/>
        <w:jc w:val="both"/>
        <w:outlineLvl w:val="0"/>
        <w:rPr>
          <w:rFonts w:ascii="Times New Roman" w:eastAsia="Times" w:hAnsi="Times New Roman" w:cs="Times New Roman"/>
          <w:b/>
          <w:caps/>
          <w:sz w:val="24"/>
          <w:szCs w:val="24"/>
          <w:lang w:eastAsia="hu-HU"/>
        </w:rPr>
      </w:pPr>
    </w:p>
    <w:p w:rsidR="00D54638" w:rsidRPr="00E035F6" w:rsidRDefault="001F167C" w:rsidP="008230AD">
      <w:pPr>
        <w:widowControl/>
        <w:suppressAutoHyphens w:val="0"/>
        <w:autoSpaceDE/>
        <w:autoSpaceDN w:val="0"/>
        <w:spacing w:before="120" w:after="120"/>
        <w:jc w:val="center"/>
        <w:rPr>
          <w:rFonts w:ascii="Times New Roman" w:hAnsi="Times New Roman" w:cs="Times New Roman"/>
          <w:b/>
          <w:iCs/>
          <w:sz w:val="24"/>
          <w:szCs w:val="24"/>
          <w:lang w:eastAsia="hu-HU"/>
        </w:rPr>
      </w:pPr>
      <w:r w:rsidRPr="00E035F6">
        <w:rPr>
          <w:rFonts w:ascii="Times New Roman" w:hAnsi="Times New Roman" w:cs="Times New Roman"/>
          <w:b/>
          <w:iCs/>
          <w:sz w:val="24"/>
          <w:szCs w:val="24"/>
          <w:lang w:eastAsia="hu-HU"/>
        </w:rPr>
        <w:t>IV. A TELJESÍTÉS HELYE ÉS A TELJESÍTÉS FELTÉTELEI</w:t>
      </w:r>
    </w:p>
    <w:p w:rsidR="00833FFB" w:rsidRPr="00E035F6" w:rsidRDefault="001F167C" w:rsidP="005A19C7">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lastRenderedPageBreak/>
        <w:t>1. Teljesítés helye:</w:t>
      </w:r>
      <w:r w:rsidR="001C40C3" w:rsidRPr="00E035F6">
        <w:rPr>
          <w:rFonts w:ascii="Times New Roman" w:hAnsi="Times New Roman" w:cs="Times New Roman"/>
          <w:sz w:val="24"/>
          <w:szCs w:val="24"/>
        </w:rPr>
        <w:t xml:space="preserve"> </w:t>
      </w:r>
      <w:r w:rsidR="00526EE7" w:rsidRPr="00E035F6">
        <w:rPr>
          <w:rFonts w:ascii="Times New Roman" w:hAnsi="Times New Roman" w:cs="Times New Roman"/>
          <w:sz w:val="24"/>
          <w:szCs w:val="24"/>
        </w:rPr>
        <w:t>Hajdúhadház 13914/85 hrsz.</w:t>
      </w:r>
    </w:p>
    <w:p w:rsidR="001F167C" w:rsidRPr="00E035F6" w:rsidRDefault="001F167C" w:rsidP="008230AD">
      <w:pPr>
        <w:widowControl/>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2.Munkaterület:</w:t>
      </w:r>
      <w:r w:rsidR="001C40C3" w:rsidRPr="00E035F6">
        <w:rPr>
          <w:rFonts w:ascii="Times New Roman" w:hAnsi="Times New Roman" w:cs="Times New Roman"/>
          <w:b/>
          <w:sz w:val="24"/>
          <w:szCs w:val="24"/>
          <w:lang w:eastAsia="hu-HU"/>
        </w:rPr>
        <w:t xml:space="preserve"> </w:t>
      </w:r>
    </w:p>
    <w:p w:rsidR="001F167C" w:rsidRPr="00E035F6" w:rsidRDefault="001F167C" w:rsidP="008230AD">
      <w:pPr>
        <w:widowControl/>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2.1.</w:t>
      </w:r>
      <w:r w:rsidRPr="00E035F6">
        <w:rPr>
          <w:rFonts w:ascii="Times New Roman" w:hAnsi="Times New Roman" w:cs="Times New Roman"/>
          <w:sz w:val="24"/>
          <w:szCs w:val="24"/>
          <w:lang w:eastAsia="hu-HU"/>
        </w:rPr>
        <w:t xml:space="preserve"> A vállalkozó nyilatkozik, hogy valamennyi munkaterületet és a munkakörülményeket teljeskörűen megismerte, azt jelen szerződés hibátlan és hiánytalan teljesítéséhez, a megalapozott ajánlata megtételéhez szükséges mértékben, eredményfelelőssége tudatában megvizsgálta. Bármilyen mulasztás, amelyet a vállalkozó amiatt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1F167C" w:rsidRPr="00E035F6" w:rsidRDefault="001F167C" w:rsidP="008230AD">
      <w:pPr>
        <w:widowControl/>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2.2.</w:t>
      </w:r>
      <w:r w:rsidRPr="00E035F6">
        <w:rPr>
          <w:rFonts w:ascii="Times New Roman" w:hAnsi="Times New Roman" w:cs="Times New Roman"/>
          <w:sz w:val="24"/>
          <w:szCs w:val="24"/>
          <w:lang w:eastAsia="hu-HU"/>
        </w:rPr>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1F167C" w:rsidRPr="00E035F6" w:rsidRDefault="001F167C" w:rsidP="008230AD">
      <w:pPr>
        <w:widowControl/>
        <w:suppressAutoHyphens w:val="0"/>
        <w:autoSpaceDE/>
        <w:autoSpaceDN w:val="0"/>
        <w:spacing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Vállalkozó nem válik jogosulttá semmiféle többletdíjazásra, amennyiben a vállalkozó hibás vagy nem kellően gondos helyzetfelmérése miatt nehézségek merülnének fel a teljesítés során.</w:t>
      </w: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 xml:space="preserve">3. Teljesítés elősegítése: </w:t>
      </w:r>
    </w:p>
    <w:p w:rsidR="00590DFA"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iCs/>
          <w:sz w:val="24"/>
          <w:szCs w:val="24"/>
          <w:lang w:eastAsia="hu-HU"/>
        </w:rPr>
        <w:t>Megrendelő megteszi mindazon munkáltatói intézkedéseket, melyek ahhoz szükségesek, hogy a megrendelő kapcsolattartója a szerződés teljesítése során a vállalkozó rendelkezésére álljon, vele együttműködjön</w:t>
      </w:r>
      <w:r w:rsidRPr="00E035F6">
        <w:rPr>
          <w:rFonts w:ascii="Times New Roman" w:hAnsi="Times New Roman" w:cs="Times New Roman"/>
          <w:sz w:val="24"/>
          <w:szCs w:val="24"/>
          <w:lang w:eastAsia="hu-HU"/>
        </w:rPr>
        <w:t xml:space="preserve">. Szerződő felek rögzítik, hogy a vállalkozó a teljesítési határidők elmulasztását utólagosan nem mentheti ki pusztán arra hivatkozással, hogy a megrendelő </w:t>
      </w:r>
      <w:r w:rsidRPr="00E035F6">
        <w:rPr>
          <w:rFonts w:ascii="Times New Roman" w:hAnsi="Times New Roman" w:cs="Times New Roman"/>
          <w:iCs/>
          <w:sz w:val="24"/>
          <w:szCs w:val="24"/>
          <w:lang w:eastAsia="hu-HU"/>
        </w:rPr>
        <w:t xml:space="preserve">kapcsolattartójának </w:t>
      </w:r>
      <w:r w:rsidRPr="00E035F6">
        <w:rPr>
          <w:rFonts w:ascii="Times New Roman" w:hAnsi="Times New Roman" w:cs="Times New Roman"/>
          <w:sz w:val="24"/>
          <w:szCs w:val="24"/>
          <w:lang w:eastAsia="hu-HU"/>
        </w:rPr>
        <w:t>nem volt megfelelő az együttműködési hajlandósága. Ha a megrendelő kapcsolattartója</w:t>
      </w:r>
      <w:r w:rsidR="00504017" w:rsidRPr="00E035F6">
        <w:rPr>
          <w:rFonts w:ascii="Times New Roman" w:hAnsi="Times New Roman" w:cs="Times New Roman"/>
          <w:sz w:val="24"/>
          <w:szCs w:val="24"/>
          <w:lang w:eastAsia="hu-HU"/>
        </w:rPr>
        <w:t xml:space="preserve"> </w:t>
      </w:r>
      <w:r w:rsidRPr="00E035F6">
        <w:rPr>
          <w:rFonts w:ascii="Times New Roman" w:hAnsi="Times New Roman" w:cs="Times New Roman"/>
          <w:sz w:val="24"/>
          <w:szCs w:val="24"/>
          <w:lang w:eastAsia="hu-HU"/>
        </w:rPr>
        <w:t>nem működik együtt a vállalkozóval, akkor a vállalkozó köteles ezt haladéktalanul írásban jelezni a megrendelő felé.</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Ha a vállalkozó e kötelezettségét elmulasztja, a határidő elmulasztását nem mentheti ki a fentiekre hivatkozással.</w:t>
      </w:r>
    </w:p>
    <w:p w:rsidR="00191B8A"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191B8A" w:rsidRPr="00E035F6" w:rsidRDefault="00191B8A" w:rsidP="008230AD">
      <w:pPr>
        <w:widowControl/>
        <w:suppressAutoHyphens w:val="0"/>
        <w:autoSpaceDE/>
        <w:autoSpaceDN w:val="0"/>
        <w:spacing w:before="120" w:after="120"/>
        <w:jc w:val="both"/>
        <w:rPr>
          <w:rFonts w:ascii="Times New Roman" w:hAnsi="Times New Roman" w:cs="Times New Roman"/>
          <w:color w:val="FF0000"/>
          <w:sz w:val="24"/>
          <w:szCs w:val="24"/>
          <w:lang w:eastAsia="hu-HU"/>
        </w:rPr>
      </w:pPr>
      <w:r w:rsidRPr="00E035F6">
        <w:rPr>
          <w:rFonts w:ascii="Times New Roman" w:hAnsi="Times New Roman" w:cs="Times New Roman"/>
          <w:sz w:val="24"/>
          <w:szCs w:val="24"/>
          <w:lang w:eastAsia="hu-HU"/>
        </w:rPr>
        <w:t>Megrendelő felhívja a vállalkozó figyelmét, hogy a kivitelezési munkálatokat működő épületben</w:t>
      </w:r>
      <w:r w:rsidR="0038343E" w:rsidRPr="00E035F6">
        <w:rPr>
          <w:rFonts w:ascii="Times New Roman" w:hAnsi="Times New Roman" w:cs="Times New Roman"/>
          <w:sz w:val="24"/>
          <w:szCs w:val="24"/>
          <w:lang w:eastAsia="hu-HU"/>
        </w:rPr>
        <w:t>, az ott zajló tevékenység z</w:t>
      </w:r>
      <w:r w:rsidRPr="00E035F6">
        <w:rPr>
          <w:rFonts w:ascii="Times New Roman" w:hAnsi="Times New Roman" w:cs="Times New Roman"/>
          <w:sz w:val="24"/>
          <w:szCs w:val="24"/>
          <w:lang w:eastAsia="hu-HU"/>
        </w:rPr>
        <w:t>avarása nélkül kell megvalósítani.</w:t>
      </w:r>
      <w:r w:rsidR="005A19C7" w:rsidRPr="00E035F6">
        <w:rPr>
          <w:rFonts w:ascii="Times New Roman" w:hAnsi="Times New Roman" w:cs="Times New Roman"/>
          <w:color w:val="FF0000"/>
          <w:sz w:val="24"/>
          <w:szCs w:val="24"/>
          <w:lang w:eastAsia="hu-HU"/>
        </w:rPr>
        <w:t xml:space="preserve">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4. Ellenőrzés:</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Megrendelő jogosult a vállalkozónak a jelen szerződésben vállalt munka ellátásával kapcsolatos tevékenységét ellenőrizni olyan módon, hogy a vállalkozó teljesítését megrendelő ezirányú tevékenysége ne akadályozza.</w:t>
      </w: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5. Megrendelő utasítási jogának gyakorlása:</w:t>
      </w:r>
    </w:p>
    <w:p w:rsidR="004D7B31"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Vállalkozó köteles a megrendelő által adott valamennyi, jelen vállalkozási szerződésben szabályozott témában kiadott utasítást teljesíteni, eltekintve attól, ha ez jogszabály, hatósági rendelkezés megsértésére,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w:t>
      </w:r>
      <w:r w:rsidRPr="00E035F6">
        <w:rPr>
          <w:rFonts w:ascii="Times New Roman" w:hAnsi="Times New Roman" w:cs="Times New Roman"/>
          <w:sz w:val="24"/>
          <w:szCs w:val="24"/>
          <w:lang w:eastAsia="hu-HU"/>
        </w:rPr>
        <w:lastRenderedPageBreak/>
        <w:t xml:space="preserve">következmény a megrendelőt terheli. Megrendelő utasításai nem terjedhetnek ki a vállalkozó munkájának megszervezésére, a teljesítést nem tehetik terhesebbé a vállalkozó számára. </w:t>
      </w:r>
    </w:p>
    <w:p w:rsidR="001F167C" w:rsidRPr="00E035F6" w:rsidRDefault="001656A9"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6</w:t>
      </w:r>
      <w:r w:rsidR="001F167C" w:rsidRPr="00E035F6">
        <w:rPr>
          <w:rFonts w:ascii="Times New Roman" w:hAnsi="Times New Roman" w:cs="Times New Roman"/>
          <w:b/>
          <w:sz w:val="24"/>
          <w:szCs w:val="24"/>
          <w:lang w:eastAsia="hu-HU"/>
        </w:rPr>
        <w:t xml:space="preserve">. Teljesítés szerződésszerűsége: </w:t>
      </w:r>
    </w:p>
    <w:p w:rsidR="001F167C" w:rsidRPr="00E035F6" w:rsidRDefault="001F167C" w:rsidP="008230AD">
      <w:pPr>
        <w:widowControl/>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valamint, hogy az észlelt hibákat, hiányosságokat teljes szakszerűséggel és pontossággal megjelölje.</w:t>
      </w:r>
    </w:p>
    <w:p w:rsidR="001F167C" w:rsidRPr="00E035F6" w:rsidRDefault="001656A9"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7</w:t>
      </w:r>
      <w:r w:rsidR="001F167C" w:rsidRPr="00E035F6">
        <w:rPr>
          <w:rFonts w:ascii="Times New Roman" w:hAnsi="Times New Roman" w:cs="Times New Roman"/>
          <w:b/>
          <w:sz w:val="24"/>
          <w:szCs w:val="24"/>
          <w:lang w:eastAsia="hu-HU"/>
        </w:rPr>
        <w:t>. Felelős műszaki vezető:</w:t>
      </w:r>
    </w:p>
    <w:p w:rsidR="001F167C" w:rsidRPr="00E035F6" w:rsidRDefault="001F167C" w:rsidP="008230AD">
      <w:pPr>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vállalkozó MV-É jogosultsággal rendelkező felelős műszaki vezetője:</w:t>
      </w:r>
    </w:p>
    <w:p w:rsidR="001C40C3" w:rsidRPr="00E035F6" w:rsidRDefault="001C40C3" w:rsidP="008230AD">
      <w:pPr>
        <w:jc w:val="both"/>
        <w:rPr>
          <w:rFonts w:ascii="Times New Roman" w:hAnsi="Times New Roman" w:cs="Times New Roman"/>
          <w:sz w:val="24"/>
          <w:szCs w:val="24"/>
          <w:lang w:eastAsia="hu-HU"/>
        </w:rPr>
      </w:pPr>
    </w:p>
    <w:p w:rsidR="001F167C" w:rsidRPr="00E035F6" w:rsidRDefault="001F167C" w:rsidP="008230AD">
      <w:pPr>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Név: </w:t>
      </w:r>
      <w:r w:rsidRPr="00E035F6">
        <w:rPr>
          <w:rFonts w:ascii="Times New Roman" w:hAnsi="Times New Roman" w:cs="Times New Roman"/>
          <w:i/>
          <w:sz w:val="24"/>
          <w:szCs w:val="24"/>
          <w:lang w:eastAsia="hu-HU"/>
        </w:rPr>
        <w:t>*szerződéskötéskor kitöltendő</w:t>
      </w:r>
    </w:p>
    <w:p w:rsidR="001F167C" w:rsidRPr="00E035F6" w:rsidRDefault="001F167C" w:rsidP="008230AD">
      <w:pPr>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Cím: </w:t>
      </w:r>
      <w:r w:rsidRPr="00E035F6">
        <w:rPr>
          <w:rFonts w:ascii="Times New Roman" w:hAnsi="Times New Roman" w:cs="Times New Roman"/>
          <w:i/>
          <w:sz w:val="24"/>
          <w:szCs w:val="24"/>
          <w:lang w:eastAsia="hu-HU"/>
        </w:rPr>
        <w:t>*szerződéskötéskor kitöltendő</w:t>
      </w:r>
    </w:p>
    <w:p w:rsidR="001F167C" w:rsidRPr="00E035F6" w:rsidRDefault="001F167C" w:rsidP="008230AD">
      <w:pPr>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Telefon: </w:t>
      </w:r>
      <w:r w:rsidRPr="00E035F6">
        <w:rPr>
          <w:rFonts w:ascii="Times New Roman" w:hAnsi="Times New Roman" w:cs="Times New Roman"/>
          <w:i/>
          <w:sz w:val="24"/>
          <w:szCs w:val="24"/>
          <w:lang w:eastAsia="hu-HU"/>
        </w:rPr>
        <w:t>*szerződéskötéskor kitöltendő</w:t>
      </w:r>
    </w:p>
    <w:p w:rsidR="001F167C" w:rsidRPr="00E035F6" w:rsidRDefault="001F167C" w:rsidP="008230AD">
      <w:pPr>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Fax: </w:t>
      </w:r>
      <w:r w:rsidRPr="00E035F6">
        <w:rPr>
          <w:rFonts w:ascii="Times New Roman" w:hAnsi="Times New Roman" w:cs="Times New Roman"/>
          <w:i/>
          <w:sz w:val="24"/>
          <w:szCs w:val="24"/>
          <w:lang w:eastAsia="hu-HU"/>
        </w:rPr>
        <w:t>*szerződéskötéskor kitöltendő</w:t>
      </w:r>
    </w:p>
    <w:p w:rsidR="001F167C" w:rsidRPr="00E035F6" w:rsidRDefault="001F167C" w:rsidP="008230AD">
      <w:pPr>
        <w:jc w:val="both"/>
        <w:rPr>
          <w:rFonts w:ascii="Times New Roman" w:hAnsi="Times New Roman" w:cs="Times New Roman"/>
          <w:i/>
          <w:sz w:val="24"/>
          <w:szCs w:val="24"/>
          <w:lang w:eastAsia="hu-HU"/>
        </w:rPr>
      </w:pPr>
      <w:r w:rsidRPr="00E035F6">
        <w:rPr>
          <w:rFonts w:ascii="Times New Roman" w:hAnsi="Times New Roman" w:cs="Times New Roman"/>
          <w:sz w:val="24"/>
          <w:szCs w:val="24"/>
          <w:lang w:eastAsia="hu-HU"/>
        </w:rPr>
        <w:t xml:space="preserve">E-mail: </w:t>
      </w:r>
      <w:r w:rsidRPr="00E035F6">
        <w:rPr>
          <w:rFonts w:ascii="Times New Roman" w:hAnsi="Times New Roman" w:cs="Times New Roman"/>
          <w:i/>
          <w:sz w:val="24"/>
          <w:szCs w:val="24"/>
          <w:lang w:eastAsia="hu-HU"/>
        </w:rPr>
        <w:t>*szerződéskötéskor kitöltendő</w:t>
      </w:r>
    </w:p>
    <w:p w:rsidR="001F167C" w:rsidRPr="00E035F6" w:rsidRDefault="001F167C" w:rsidP="008230AD">
      <w:pPr>
        <w:jc w:val="both"/>
        <w:rPr>
          <w:rFonts w:ascii="Times New Roman" w:hAnsi="Times New Roman" w:cs="Times New Roman"/>
          <w:i/>
          <w:sz w:val="24"/>
          <w:szCs w:val="24"/>
          <w:lang w:eastAsia="hu-HU"/>
        </w:rPr>
      </w:pP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Vállalkozó köteles biztosítani, hogy a felelős műszaki vezetők a kötelezettségeiket a vonatkozó jogszabályokkal összhangban teljesítsék. A munka folyamatára vonatkozó minden jóváhagyást, megtagadást, utasítást, értesítést a vállalkozó részére kézbesítettnek kell tekinteni akkor is, amikor azokat a felelős műszaki vezető átvette a megrendelőtől. </w:t>
      </w:r>
    </w:p>
    <w:p w:rsidR="001F167C" w:rsidRPr="00E035F6" w:rsidRDefault="001656A9" w:rsidP="008230AD">
      <w:pPr>
        <w:widowControl/>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8</w:t>
      </w:r>
      <w:r w:rsidR="001F167C" w:rsidRPr="00E035F6">
        <w:rPr>
          <w:rFonts w:ascii="Times New Roman" w:hAnsi="Times New Roman" w:cs="Times New Roman"/>
          <w:b/>
          <w:sz w:val="24"/>
          <w:szCs w:val="24"/>
          <w:lang w:eastAsia="hu-HU"/>
        </w:rPr>
        <w:t xml:space="preserve">. </w:t>
      </w:r>
      <w:r w:rsidR="001F167C" w:rsidRPr="00E035F6">
        <w:rPr>
          <w:rFonts w:ascii="Times New Roman" w:hAnsi="Times New Roman" w:cs="Times New Roman"/>
          <w:sz w:val="24"/>
          <w:szCs w:val="24"/>
          <w:lang w:eastAsia="hu-HU"/>
        </w:rPr>
        <w:t>Megrendelő részéről a vállalkozó részére utasításokat adó és az elektronikus építési naplóba történő bejegyzésekre jogosult személyek a következők:</w:t>
      </w:r>
    </w:p>
    <w:p w:rsidR="001C40C3" w:rsidRPr="00E035F6" w:rsidRDefault="001C40C3" w:rsidP="008230AD">
      <w:pPr>
        <w:widowControl/>
        <w:suppressAutoHyphens w:val="0"/>
        <w:autoSpaceDE/>
        <w:autoSpaceDN w:val="0"/>
        <w:jc w:val="both"/>
        <w:rPr>
          <w:rFonts w:ascii="Times New Roman" w:hAnsi="Times New Roman" w:cs="Times New Roman"/>
          <w:sz w:val="24"/>
          <w:szCs w:val="24"/>
          <w:lang w:eastAsia="hu-HU"/>
        </w:rPr>
      </w:pPr>
    </w:p>
    <w:p w:rsidR="00E11638" w:rsidRPr="00E035F6" w:rsidRDefault="00E11638" w:rsidP="00E11638">
      <w:pPr>
        <w:widowControl/>
        <w:suppressAutoHyphens w:val="0"/>
        <w:autoSpaceDE/>
        <w:autoSpaceDN w:val="0"/>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Név: </w:t>
      </w:r>
      <w:r w:rsidRPr="00E035F6">
        <w:rPr>
          <w:rFonts w:ascii="Times New Roman" w:hAnsi="Times New Roman" w:cs="Times New Roman"/>
          <w:i/>
          <w:sz w:val="24"/>
          <w:szCs w:val="24"/>
          <w:lang w:eastAsia="hu-HU"/>
        </w:rPr>
        <w:t xml:space="preserve">Nagy Imre </w:t>
      </w:r>
    </w:p>
    <w:p w:rsidR="00E11638" w:rsidRPr="00E035F6" w:rsidRDefault="00E11638" w:rsidP="00E11638">
      <w:pPr>
        <w:widowControl/>
        <w:suppressAutoHyphens w:val="0"/>
        <w:autoSpaceDE/>
        <w:autoSpaceDN w:val="0"/>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Cím: </w:t>
      </w:r>
      <w:r w:rsidRPr="00E035F6">
        <w:rPr>
          <w:rFonts w:ascii="Times New Roman" w:hAnsi="Times New Roman" w:cs="Times New Roman"/>
          <w:i/>
          <w:sz w:val="24"/>
          <w:szCs w:val="24"/>
          <w:lang w:eastAsia="hu-HU"/>
        </w:rPr>
        <w:t>4242 Hajdúhadház, Bocskai tér 1.</w:t>
      </w:r>
    </w:p>
    <w:p w:rsidR="00E11638" w:rsidRPr="00E035F6" w:rsidRDefault="00E11638" w:rsidP="00E11638">
      <w:pPr>
        <w:widowControl/>
        <w:suppressAutoHyphens w:val="0"/>
        <w:autoSpaceDE/>
        <w:autoSpaceDN w:val="0"/>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Telefon: </w:t>
      </w:r>
      <w:r w:rsidRPr="00E035F6">
        <w:rPr>
          <w:rFonts w:ascii="Times New Roman" w:hAnsi="Times New Roman" w:cs="Times New Roman"/>
          <w:i/>
          <w:sz w:val="24"/>
          <w:szCs w:val="24"/>
          <w:lang w:eastAsia="hu-HU"/>
        </w:rPr>
        <w:t>+36 52 583 418</w:t>
      </w:r>
    </w:p>
    <w:p w:rsidR="00E11638" w:rsidRPr="00E035F6" w:rsidRDefault="00E11638" w:rsidP="00E11638">
      <w:pPr>
        <w:widowControl/>
        <w:suppressAutoHyphens w:val="0"/>
        <w:autoSpaceDE/>
        <w:autoSpaceDN w:val="0"/>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Fax: </w:t>
      </w:r>
      <w:r w:rsidRPr="00E035F6">
        <w:rPr>
          <w:rFonts w:ascii="Times New Roman" w:hAnsi="Times New Roman" w:cs="Times New Roman"/>
          <w:i/>
          <w:sz w:val="24"/>
          <w:szCs w:val="24"/>
          <w:lang w:eastAsia="hu-HU"/>
        </w:rPr>
        <w:t>+36 52 384 295</w:t>
      </w:r>
    </w:p>
    <w:p w:rsidR="00E11638" w:rsidRPr="00E035F6" w:rsidRDefault="00E11638" w:rsidP="00E11638">
      <w:pPr>
        <w:widowControl/>
        <w:suppressAutoHyphens w:val="0"/>
        <w:autoSpaceDE/>
        <w:autoSpaceDN w:val="0"/>
        <w:rPr>
          <w:rFonts w:ascii="Times New Roman" w:hAnsi="Times New Roman" w:cs="Times New Roman"/>
          <w:i/>
          <w:sz w:val="24"/>
          <w:szCs w:val="24"/>
          <w:lang w:eastAsia="hu-HU"/>
        </w:rPr>
      </w:pPr>
      <w:r w:rsidRPr="00E035F6">
        <w:rPr>
          <w:rFonts w:ascii="Times New Roman" w:hAnsi="Times New Roman" w:cs="Times New Roman"/>
          <w:sz w:val="24"/>
          <w:szCs w:val="24"/>
          <w:lang w:eastAsia="hu-HU"/>
        </w:rPr>
        <w:t xml:space="preserve">E-mail: </w:t>
      </w:r>
      <w:hyperlink r:id="rId8" w:history="1">
        <w:r w:rsidRPr="00E035F6">
          <w:rPr>
            <w:rStyle w:val="Hiperhivatkozs"/>
            <w:rFonts w:ascii="Times New Roman" w:hAnsi="Times New Roman" w:cs="Times New Roman"/>
            <w:i/>
            <w:sz w:val="24"/>
            <w:szCs w:val="24"/>
            <w:lang w:eastAsia="hu-HU"/>
          </w:rPr>
          <w:t>nagy.imre@hajduhadhaz.hu</w:t>
        </w:r>
      </w:hyperlink>
    </w:p>
    <w:p w:rsidR="001C40C3" w:rsidRPr="00E035F6" w:rsidRDefault="001C40C3" w:rsidP="008230AD">
      <w:pPr>
        <w:widowControl/>
        <w:suppressAutoHyphens w:val="0"/>
        <w:autoSpaceDE/>
        <w:autoSpaceDN w:val="0"/>
        <w:rPr>
          <w:rFonts w:ascii="Times New Roman" w:hAnsi="Times New Roman" w:cs="Times New Roman"/>
          <w:sz w:val="24"/>
          <w:szCs w:val="24"/>
          <w:lang w:eastAsia="hu-HU"/>
        </w:rPr>
      </w:pPr>
    </w:p>
    <w:p w:rsidR="001F167C" w:rsidRPr="00E035F6" w:rsidRDefault="001F167C" w:rsidP="008230AD">
      <w:pPr>
        <w:widowControl/>
        <w:suppressAutoHyphens w:val="0"/>
        <w:autoSpaceDE/>
        <w:autoSpaceDN w:val="0"/>
        <w:rPr>
          <w:rFonts w:ascii="Times New Roman" w:hAnsi="Times New Roman" w:cs="Times New Roman"/>
          <w:sz w:val="24"/>
          <w:szCs w:val="24"/>
          <w:lang w:eastAsia="hu-HU"/>
        </w:rPr>
      </w:pPr>
      <w:r w:rsidRPr="00E035F6">
        <w:rPr>
          <w:rFonts w:ascii="Times New Roman" w:hAnsi="Times New Roman" w:cs="Times New Roman"/>
          <w:sz w:val="24"/>
          <w:szCs w:val="24"/>
          <w:lang w:eastAsia="hu-HU"/>
        </w:rPr>
        <w:t>Megrendelő építési műszaki ellenőre:</w:t>
      </w:r>
      <w:r w:rsidR="006069A1" w:rsidRPr="00E035F6">
        <w:rPr>
          <w:rFonts w:ascii="Times New Roman" w:hAnsi="Times New Roman" w:cs="Times New Roman"/>
          <w:sz w:val="24"/>
          <w:szCs w:val="24"/>
          <w:lang w:eastAsia="hu-HU"/>
        </w:rPr>
        <w:t xml:space="preserve"> </w:t>
      </w:r>
    </w:p>
    <w:p w:rsidR="00D54638" w:rsidRPr="00E035F6" w:rsidRDefault="00D54638" w:rsidP="008230AD">
      <w:pPr>
        <w:widowControl/>
        <w:suppressAutoHyphens w:val="0"/>
        <w:autoSpaceDE/>
        <w:autoSpaceDN w:val="0"/>
        <w:rPr>
          <w:rFonts w:ascii="Times New Roman" w:hAnsi="Times New Roman" w:cs="Times New Roman"/>
          <w:sz w:val="24"/>
          <w:szCs w:val="24"/>
          <w:lang w:eastAsia="hu-HU"/>
        </w:rPr>
      </w:pPr>
    </w:p>
    <w:p w:rsidR="00F1089B" w:rsidRPr="00E035F6" w:rsidRDefault="00F1089B" w:rsidP="00F1089B">
      <w:pPr>
        <w:widowControl/>
        <w:suppressAutoHyphens w:val="0"/>
        <w:autoSpaceDE/>
        <w:autoSpaceDN w:val="0"/>
        <w:rPr>
          <w:rFonts w:ascii="Times New Roman" w:hAnsi="Times New Roman" w:cs="Times New Roman"/>
          <w:sz w:val="24"/>
          <w:szCs w:val="24"/>
          <w:lang w:eastAsia="hu-HU"/>
        </w:rPr>
      </w:pPr>
      <w:r w:rsidRPr="00E035F6">
        <w:rPr>
          <w:rFonts w:ascii="Times New Roman" w:hAnsi="Times New Roman" w:cs="Times New Roman"/>
          <w:sz w:val="24"/>
          <w:szCs w:val="24"/>
          <w:lang w:eastAsia="hu-HU"/>
        </w:rPr>
        <w:t>Név: Madarasi Péter</w:t>
      </w:r>
    </w:p>
    <w:p w:rsidR="00F1089B" w:rsidRPr="00E035F6" w:rsidRDefault="00F1089B" w:rsidP="00F1089B">
      <w:pPr>
        <w:widowControl/>
        <w:suppressAutoHyphens w:val="0"/>
        <w:autoSpaceDE/>
        <w:autoSpaceDN w:val="0"/>
        <w:rPr>
          <w:rFonts w:ascii="Times New Roman" w:hAnsi="Times New Roman" w:cs="Times New Roman"/>
          <w:sz w:val="24"/>
          <w:szCs w:val="24"/>
          <w:lang w:eastAsia="hu-HU"/>
        </w:rPr>
      </w:pPr>
      <w:r w:rsidRPr="00E035F6">
        <w:rPr>
          <w:rFonts w:ascii="Times New Roman" w:hAnsi="Times New Roman" w:cs="Times New Roman"/>
          <w:sz w:val="24"/>
          <w:szCs w:val="24"/>
          <w:lang w:eastAsia="hu-HU"/>
        </w:rPr>
        <w:t>Cím: 4251 Hajdúsámson-Martinka</w:t>
      </w:r>
      <w:r w:rsidR="002B6530" w:rsidRPr="00E035F6">
        <w:rPr>
          <w:rFonts w:ascii="Times New Roman" w:hAnsi="Times New Roman" w:cs="Times New Roman"/>
          <w:sz w:val="24"/>
          <w:szCs w:val="24"/>
          <w:lang w:eastAsia="hu-HU"/>
        </w:rPr>
        <w:t>,</w:t>
      </w:r>
      <w:r w:rsidRPr="00E035F6">
        <w:rPr>
          <w:rFonts w:ascii="Times New Roman" w:hAnsi="Times New Roman" w:cs="Times New Roman"/>
          <w:sz w:val="24"/>
          <w:szCs w:val="24"/>
          <w:lang w:eastAsia="hu-HU"/>
        </w:rPr>
        <w:t xml:space="preserve"> Sámsoni út 21</w:t>
      </w:r>
      <w:r w:rsidR="002B6530" w:rsidRPr="00E035F6">
        <w:rPr>
          <w:rFonts w:ascii="Times New Roman" w:hAnsi="Times New Roman" w:cs="Times New Roman"/>
          <w:sz w:val="24"/>
          <w:szCs w:val="24"/>
          <w:lang w:eastAsia="hu-HU"/>
        </w:rPr>
        <w:t>.</w:t>
      </w:r>
    </w:p>
    <w:p w:rsidR="00F1089B" w:rsidRPr="00E035F6" w:rsidRDefault="00F1089B" w:rsidP="00F1089B">
      <w:pPr>
        <w:widowControl/>
        <w:suppressAutoHyphens w:val="0"/>
        <w:autoSpaceDE/>
        <w:autoSpaceDN w:val="0"/>
        <w:rPr>
          <w:rFonts w:ascii="Times New Roman" w:hAnsi="Times New Roman" w:cs="Times New Roman"/>
          <w:sz w:val="24"/>
          <w:szCs w:val="24"/>
          <w:lang w:eastAsia="hu-HU"/>
        </w:rPr>
      </w:pPr>
      <w:r w:rsidRPr="00E035F6">
        <w:rPr>
          <w:rFonts w:ascii="Times New Roman" w:hAnsi="Times New Roman" w:cs="Times New Roman"/>
          <w:sz w:val="24"/>
          <w:szCs w:val="24"/>
          <w:lang w:eastAsia="hu-HU"/>
        </w:rPr>
        <w:t>Telefon: +36305638894</w:t>
      </w:r>
    </w:p>
    <w:p w:rsidR="00F1089B" w:rsidRPr="00E035F6" w:rsidRDefault="00F1089B" w:rsidP="00F1089B">
      <w:pPr>
        <w:widowControl/>
        <w:suppressAutoHyphens w:val="0"/>
        <w:autoSpaceDE/>
        <w:autoSpaceDN w:val="0"/>
        <w:rPr>
          <w:rFonts w:ascii="Times New Roman" w:hAnsi="Times New Roman" w:cs="Times New Roman"/>
          <w:sz w:val="24"/>
          <w:szCs w:val="24"/>
          <w:lang w:eastAsia="hu-HU"/>
        </w:rPr>
      </w:pPr>
      <w:r w:rsidRPr="00E035F6">
        <w:rPr>
          <w:rFonts w:ascii="Times New Roman" w:hAnsi="Times New Roman" w:cs="Times New Roman"/>
          <w:sz w:val="24"/>
          <w:szCs w:val="24"/>
          <w:lang w:eastAsia="hu-HU"/>
        </w:rPr>
        <w:t>Fax: -</w:t>
      </w:r>
    </w:p>
    <w:p w:rsidR="004521F7" w:rsidRPr="00E035F6" w:rsidRDefault="00F1089B" w:rsidP="00F1089B">
      <w:pPr>
        <w:widowControl/>
        <w:suppressAutoHyphens w:val="0"/>
        <w:autoSpaceDE/>
        <w:autoSpaceDN w:val="0"/>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E-mail: </w:t>
      </w:r>
      <w:hyperlink r:id="rId9" w:history="1">
        <w:r w:rsidRPr="00E035F6">
          <w:rPr>
            <w:rStyle w:val="Hiperhivatkozs"/>
            <w:rFonts w:ascii="Times New Roman" w:hAnsi="Times New Roman" w:cs="Times New Roman"/>
            <w:sz w:val="24"/>
            <w:szCs w:val="24"/>
            <w:lang w:eastAsia="hu-HU"/>
          </w:rPr>
          <w:t>madarasipeter@gmail.com</w:t>
        </w:r>
      </w:hyperlink>
      <w:r w:rsidRPr="00E035F6">
        <w:rPr>
          <w:rFonts w:ascii="Times New Roman" w:hAnsi="Times New Roman" w:cs="Times New Roman"/>
          <w:sz w:val="24"/>
          <w:szCs w:val="24"/>
          <w:lang w:eastAsia="hu-HU"/>
        </w:rPr>
        <w:t xml:space="preserve"> </w:t>
      </w:r>
    </w:p>
    <w:p w:rsidR="00F1089B" w:rsidRPr="00E035F6" w:rsidRDefault="00F1089B" w:rsidP="00F1089B">
      <w:pPr>
        <w:widowControl/>
        <w:suppressAutoHyphens w:val="0"/>
        <w:autoSpaceDE/>
        <w:autoSpaceDN w:val="0"/>
        <w:rPr>
          <w:rFonts w:ascii="Times New Roman" w:hAnsi="Times New Roman" w:cs="Times New Roman"/>
          <w:i/>
          <w:sz w:val="24"/>
          <w:szCs w:val="24"/>
          <w:lang w:eastAsia="hu-HU"/>
        </w:rPr>
      </w:pPr>
    </w:p>
    <w:p w:rsidR="001F167C" w:rsidRPr="00E035F6" w:rsidRDefault="001656A9"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9</w:t>
      </w:r>
      <w:r w:rsidR="001F167C" w:rsidRPr="00E035F6">
        <w:rPr>
          <w:rFonts w:ascii="Times New Roman" w:hAnsi="Times New Roman" w:cs="Times New Roman"/>
          <w:b/>
          <w:sz w:val="24"/>
          <w:szCs w:val="24"/>
          <w:lang w:eastAsia="hu-HU"/>
        </w:rPr>
        <w:t xml:space="preserve">. </w:t>
      </w:r>
      <w:r w:rsidR="001F167C" w:rsidRPr="00E035F6">
        <w:rPr>
          <w:rFonts w:ascii="Times New Roman" w:hAnsi="Times New Roman" w:cs="Times New Roman"/>
          <w:sz w:val="24"/>
          <w:szCs w:val="24"/>
          <w:lang w:eastAsia="hu-HU"/>
        </w:rPr>
        <w:t>Szerződő felek rögzítik, hogy elektronikus építési napló vezetése kötelező. Az építési napló vezetésének szabályozását Szerződő felek a vonatkozó jogszabályokkal egyezően szabályozzák.</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1</w:t>
      </w:r>
      <w:r w:rsidR="001656A9" w:rsidRPr="00E035F6">
        <w:rPr>
          <w:rFonts w:ascii="Times New Roman" w:hAnsi="Times New Roman" w:cs="Times New Roman"/>
          <w:b/>
          <w:sz w:val="24"/>
          <w:szCs w:val="24"/>
          <w:lang w:eastAsia="hu-HU"/>
        </w:rPr>
        <w:t>0</w:t>
      </w:r>
      <w:r w:rsidRPr="00E035F6">
        <w:rPr>
          <w:rFonts w:ascii="Times New Roman" w:hAnsi="Times New Roman" w:cs="Times New Roman"/>
          <w:b/>
          <w:sz w:val="24"/>
          <w:szCs w:val="24"/>
          <w:lang w:eastAsia="hu-HU"/>
        </w:rPr>
        <w:t xml:space="preserve">. </w:t>
      </w:r>
      <w:r w:rsidRPr="00E035F6">
        <w:rPr>
          <w:rFonts w:ascii="Times New Roman" w:hAnsi="Times New Roman" w:cs="Times New Roman"/>
          <w:sz w:val="24"/>
          <w:szCs w:val="24"/>
          <w:lang w:eastAsia="hu-HU"/>
        </w:rPr>
        <w:t>A munkavégzéshez esetlegesen szükséges külső vagy belső ideiglenes tárolóterületek, felvonulási létesítmények építése és karbantartása a vállalkozó feladatát és költségét képezi.</w:t>
      </w: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1</w:t>
      </w:r>
      <w:r w:rsidR="005C7CE5" w:rsidRPr="00E035F6">
        <w:rPr>
          <w:rFonts w:ascii="Times New Roman" w:hAnsi="Times New Roman" w:cs="Times New Roman"/>
          <w:b/>
          <w:sz w:val="24"/>
          <w:szCs w:val="24"/>
          <w:lang w:eastAsia="hu-HU"/>
        </w:rPr>
        <w:t>1</w:t>
      </w:r>
      <w:r w:rsidRPr="00E035F6">
        <w:rPr>
          <w:rFonts w:ascii="Times New Roman" w:hAnsi="Times New Roman" w:cs="Times New Roman"/>
          <w:b/>
          <w:sz w:val="24"/>
          <w:szCs w:val="24"/>
          <w:lang w:eastAsia="hu-HU"/>
        </w:rPr>
        <w:t>. Átadás-átvétel:</w:t>
      </w:r>
    </w:p>
    <w:p w:rsidR="001F167C" w:rsidRPr="00E035F6" w:rsidRDefault="001F167C" w:rsidP="008230AD">
      <w:pPr>
        <w:widowControl/>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lastRenderedPageBreak/>
        <w:t xml:space="preserve">Vállalkozó köteles a megrendelővel írásban közölni a szerződés teljesítését (készre-jelentés).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1D53FD" w:rsidRPr="00E035F6">
        <w:rPr>
          <w:rFonts w:ascii="Times New Roman" w:hAnsi="Times New Roman" w:cs="Times New Roman"/>
          <w:sz w:val="24"/>
          <w:szCs w:val="24"/>
          <w:lang w:eastAsia="hu-HU"/>
        </w:rPr>
        <w:t>1</w:t>
      </w:r>
      <w:r w:rsidRPr="00E035F6">
        <w:rPr>
          <w:rFonts w:ascii="Times New Roman" w:hAnsi="Times New Roman" w:cs="Times New Roman"/>
          <w:sz w:val="24"/>
          <w:szCs w:val="24"/>
          <w:lang w:eastAsia="hu-HU"/>
        </w:rPr>
        <w:t>5 napon belül kell megkezdeni.</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1F167C" w:rsidRPr="00E035F6" w:rsidRDefault="001F167C" w:rsidP="008230AD">
      <w:pPr>
        <w:widowControl/>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A műszaki átadás-átvételi eljárásra annak megkezdésétől számított </w:t>
      </w:r>
      <w:r w:rsidR="00A87A0A" w:rsidRPr="00E035F6">
        <w:rPr>
          <w:rFonts w:ascii="Times New Roman" w:hAnsi="Times New Roman" w:cs="Times New Roman"/>
          <w:sz w:val="24"/>
          <w:szCs w:val="24"/>
          <w:lang w:eastAsia="hu-HU"/>
        </w:rPr>
        <w:t>10</w:t>
      </w:r>
      <w:r w:rsidRPr="00E035F6">
        <w:rPr>
          <w:rFonts w:ascii="Times New Roman" w:hAnsi="Times New Roman" w:cs="Times New Roman"/>
          <w:sz w:val="24"/>
          <w:szCs w:val="24"/>
          <w:lang w:eastAsia="hu-HU"/>
        </w:rPr>
        <w:t xml:space="preserve"> naptári nap áll rendelkezésre. </w:t>
      </w:r>
    </w:p>
    <w:p w:rsidR="001F167C" w:rsidRPr="00E035F6" w:rsidRDefault="001F167C" w:rsidP="008230AD">
      <w:pPr>
        <w:widowControl/>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1F167C" w:rsidRPr="00E035F6" w:rsidRDefault="001F167C" w:rsidP="008230AD">
      <w:pPr>
        <w:widowControl/>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jegyzőkönyv tartalmazza mindazokat a tényeket, amelyek jogvita esetén jelentősek lehetnek, így különösen</w:t>
      </w:r>
    </w:p>
    <w:p w:rsidR="001F167C" w:rsidRPr="00E035F6" w:rsidRDefault="001F167C" w:rsidP="008230AD">
      <w:pPr>
        <w:widowControl/>
        <w:numPr>
          <w:ilvl w:val="1"/>
          <w:numId w:val="3"/>
        </w:numPr>
        <w:tabs>
          <w:tab w:val="left" w:pos="-388"/>
        </w:tabs>
        <w:suppressAutoHyphens w:val="0"/>
        <w:autoSpaceDE/>
        <w:autoSpaceDN w:val="0"/>
        <w:ind w:left="709"/>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műszaki átadás-átvételi eljárásban résztvevők nevét, megnevezését, részvételi minőségét,</w:t>
      </w:r>
    </w:p>
    <w:p w:rsidR="001F167C" w:rsidRPr="00E035F6" w:rsidRDefault="001F167C" w:rsidP="008230AD">
      <w:pPr>
        <w:widowControl/>
        <w:numPr>
          <w:ilvl w:val="1"/>
          <w:numId w:val="3"/>
        </w:numPr>
        <w:tabs>
          <w:tab w:val="left" w:pos="-388"/>
        </w:tabs>
        <w:suppressAutoHyphens w:val="0"/>
        <w:autoSpaceDE/>
        <w:autoSpaceDN w:val="0"/>
        <w:ind w:left="709"/>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megrendelő észrevételeit,</w:t>
      </w:r>
    </w:p>
    <w:p w:rsidR="001F167C" w:rsidRPr="00E035F6" w:rsidRDefault="001F167C" w:rsidP="008230AD">
      <w:pPr>
        <w:widowControl/>
        <w:numPr>
          <w:ilvl w:val="1"/>
          <w:numId w:val="3"/>
        </w:numPr>
        <w:tabs>
          <w:tab w:val="left" w:pos="-388"/>
        </w:tabs>
        <w:suppressAutoHyphens w:val="0"/>
        <w:autoSpaceDE/>
        <w:autoSpaceDN w:val="0"/>
        <w:ind w:left="709"/>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1F167C" w:rsidRPr="00E035F6" w:rsidRDefault="001F167C" w:rsidP="008230AD">
      <w:pPr>
        <w:widowControl/>
        <w:numPr>
          <w:ilvl w:val="1"/>
          <w:numId w:val="3"/>
        </w:numPr>
        <w:tabs>
          <w:tab w:val="left" w:pos="-388"/>
        </w:tabs>
        <w:suppressAutoHyphens w:val="0"/>
        <w:autoSpaceDE/>
        <w:autoSpaceDN w:val="0"/>
        <w:ind w:left="709"/>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hibás munkarészekre eső költségvetési összegeket,</w:t>
      </w:r>
    </w:p>
    <w:p w:rsidR="001F167C" w:rsidRPr="00E035F6" w:rsidRDefault="001F167C" w:rsidP="008230AD">
      <w:pPr>
        <w:widowControl/>
        <w:numPr>
          <w:ilvl w:val="1"/>
          <w:numId w:val="3"/>
        </w:numPr>
        <w:tabs>
          <w:tab w:val="left" w:pos="-388"/>
        </w:tabs>
        <w:suppressAutoHyphens w:val="0"/>
        <w:autoSpaceDE/>
        <w:autoSpaceDN w:val="0"/>
        <w:ind w:left="709"/>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jogszabályban előírt nyilatkozatokat,</w:t>
      </w:r>
    </w:p>
    <w:p w:rsidR="001F167C" w:rsidRPr="00E035F6" w:rsidRDefault="001F167C" w:rsidP="008230AD">
      <w:pPr>
        <w:widowControl/>
        <w:numPr>
          <w:ilvl w:val="1"/>
          <w:numId w:val="3"/>
        </w:numPr>
        <w:tabs>
          <w:tab w:val="left" w:pos="-388"/>
        </w:tabs>
        <w:suppressAutoHyphens w:val="0"/>
        <w:autoSpaceDE/>
        <w:autoSpaceDN w:val="0"/>
        <w:ind w:left="709"/>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megrendelő döntését arról, hogy átveszi-e az épületet,</w:t>
      </w:r>
    </w:p>
    <w:p w:rsidR="001F167C" w:rsidRPr="00E035F6" w:rsidRDefault="001F167C" w:rsidP="008230AD">
      <w:pPr>
        <w:widowControl/>
        <w:numPr>
          <w:ilvl w:val="1"/>
          <w:numId w:val="3"/>
        </w:numPr>
        <w:tabs>
          <w:tab w:val="left" w:pos="-388"/>
        </w:tabs>
        <w:suppressAutoHyphens w:val="0"/>
        <w:autoSpaceDE/>
        <w:autoSpaceDN w:val="0"/>
        <w:ind w:left="709"/>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megrendelő döntését arról, hogy igényt tart-e a hibák kijavítására, vagy árengedményt kér, és</w:t>
      </w:r>
    </w:p>
    <w:p w:rsidR="001F167C" w:rsidRPr="00E035F6" w:rsidRDefault="001F167C" w:rsidP="008230AD">
      <w:pPr>
        <w:widowControl/>
        <w:numPr>
          <w:ilvl w:val="1"/>
          <w:numId w:val="3"/>
        </w:numPr>
        <w:tabs>
          <w:tab w:val="left" w:pos="-388"/>
        </w:tabs>
        <w:suppressAutoHyphens w:val="0"/>
        <w:autoSpaceDE/>
        <w:autoSpaceDN w:val="0"/>
        <w:ind w:left="709"/>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résztvevők által megbízott személyek aláírását.</w:t>
      </w:r>
    </w:p>
    <w:p w:rsidR="001F167C" w:rsidRPr="00E035F6" w:rsidRDefault="001F167C" w:rsidP="008230AD">
      <w:pPr>
        <w:widowControl/>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1F167C" w:rsidRPr="00E035F6" w:rsidRDefault="001F167C" w:rsidP="008230AD">
      <w:pPr>
        <w:widowControl/>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Az építési műszaki ellenőr az ellenőrzést követően javasolja a megrendelőnek a 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1F167C" w:rsidRPr="00E035F6" w:rsidRDefault="001F167C" w:rsidP="008230AD">
      <w:pPr>
        <w:widowControl/>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Megrendelő a munka műszaki átadás-átvételét követően a teljesítésigazolás alapján kiállított számla ellenértékét fizeti ki a vállalkozónak.</w:t>
      </w:r>
    </w:p>
    <w:p w:rsidR="001F167C" w:rsidRPr="00E035F6" w:rsidRDefault="001F167C" w:rsidP="008230AD">
      <w:pPr>
        <w:widowControl/>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1</w:t>
      </w:r>
      <w:r w:rsidR="005C7CE5" w:rsidRPr="00E035F6">
        <w:rPr>
          <w:rFonts w:ascii="Times New Roman" w:hAnsi="Times New Roman" w:cs="Times New Roman"/>
          <w:b/>
          <w:sz w:val="24"/>
          <w:szCs w:val="24"/>
          <w:lang w:eastAsia="hu-HU"/>
        </w:rPr>
        <w:t>2</w:t>
      </w:r>
      <w:r w:rsidRPr="00E035F6">
        <w:rPr>
          <w:rFonts w:ascii="Times New Roman" w:hAnsi="Times New Roman" w:cs="Times New Roman"/>
          <w:b/>
          <w:sz w:val="24"/>
          <w:szCs w:val="24"/>
          <w:lang w:eastAsia="hu-HU"/>
        </w:rPr>
        <w:t xml:space="preserve">. </w:t>
      </w:r>
      <w:r w:rsidRPr="00E035F6">
        <w:rPr>
          <w:rFonts w:ascii="Times New Roman" w:hAnsi="Times New Roman" w:cs="Times New Roman"/>
          <w:sz w:val="24"/>
          <w:szCs w:val="24"/>
          <w:lang w:eastAsia="hu-HU"/>
        </w:rPr>
        <w:t xml:space="preserve">Megrendelő a munkák átvételét mindaddig megtagadhatja, amíg bármely, a rendeltetésszerű használatot befolyásoló hiba vagy hiány áll fenn. Nem tekinthető rendeltetésszerű használatra </w:t>
      </w:r>
      <w:r w:rsidRPr="00E035F6">
        <w:rPr>
          <w:rFonts w:ascii="Times New Roman" w:hAnsi="Times New Roman" w:cs="Times New Roman"/>
          <w:sz w:val="24"/>
          <w:szCs w:val="24"/>
          <w:lang w:eastAsia="hu-HU"/>
        </w:rPr>
        <w:lastRenderedPageBreak/>
        <w:t>alkalmasnak a teljesítés, ha több kisebb jelentőségű hiba javítása a kivitelezéssel érintett ingatlan zavartalan használatát akadályozza, vagy a hibák megszüntetése során ezen ingatlan használata balesetveszéllyel járna.</w:t>
      </w:r>
    </w:p>
    <w:p w:rsidR="001F167C" w:rsidRPr="00E035F6" w:rsidRDefault="001F167C" w:rsidP="008230AD">
      <w:pPr>
        <w:widowControl/>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Nem tagadható meg az átvétel a teljesítés olyan hibája miatt, amely illetve amelynek kijavítása vagy pótlása nem akadályozza a rendeltetésszerű használatot.</w:t>
      </w: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1</w:t>
      </w:r>
      <w:r w:rsidR="005C7CE5" w:rsidRPr="00E035F6">
        <w:rPr>
          <w:rFonts w:ascii="Times New Roman" w:hAnsi="Times New Roman" w:cs="Times New Roman"/>
          <w:b/>
          <w:sz w:val="24"/>
          <w:szCs w:val="24"/>
          <w:lang w:eastAsia="hu-HU"/>
        </w:rPr>
        <w:t>3</w:t>
      </w:r>
      <w:r w:rsidRPr="00E035F6">
        <w:rPr>
          <w:rFonts w:ascii="Times New Roman" w:hAnsi="Times New Roman" w:cs="Times New Roman"/>
          <w:b/>
          <w:sz w:val="24"/>
          <w:szCs w:val="24"/>
          <w:lang w:eastAsia="hu-HU"/>
        </w:rPr>
        <w:t>. Többletmunka és pótmunka:</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Szerződő felek rögzítik, hogy a pótmunka és a többletmunka fogalmát az építőipari kivitelezési tevékenységről szóló 191/2009. (IX. 15.) Korm. rendelet 2. § e) és f) pontja alapján értelmezik. Ez alapján:</w:t>
      </w:r>
    </w:p>
    <w:p w:rsidR="001F167C" w:rsidRPr="00E035F6" w:rsidRDefault="001F167C" w:rsidP="008230AD">
      <w:pPr>
        <w:widowControl/>
        <w:suppressAutoHyphens w:val="0"/>
        <w:autoSpaceDE/>
        <w:autoSpaceDN w:val="0"/>
        <w:ind w:left="426" w:right="150"/>
        <w:jc w:val="both"/>
        <w:rPr>
          <w:rFonts w:ascii="Times New Roman" w:hAnsi="Times New Roman" w:cs="Times New Roman"/>
          <w:sz w:val="24"/>
          <w:szCs w:val="24"/>
          <w:lang w:eastAsia="hu-HU"/>
        </w:rPr>
      </w:pPr>
      <w:r w:rsidRPr="00E035F6">
        <w:rPr>
          <w:rFonts w:ascii="Times New Roman" w:hAnsi="Times New Roman" w:cs="Times New Roman"/>
          <w:i/>
          <w:iCs/>
          <w:sz w:val="24"/>
          <w:szCs w:val="24"/>
          <w:lang w:eastAsia="hu-HU"/>
        </w:rPr>
        <w:t xml:space="preserve">„e) többletmunka: </w:t>
      </w:r>
      <w:r w:rsidRPr="00E035F6">
        <w:rPr>
          <w:rFonts w:ascii="Times New Roman" w:hAnsi="Times New Roman" w:cs="Times New Roman"/>
          <w:sz w:val="24"/>
          <w:szCs w:val="24"/>
          <w:lang w:eastAsia="hu-HU"/>
        </w:rPr>
        <w:t>a szerződéskötés alapját képező (ajánlatkérési vagy kivitelezési) dokumentációban kimutathatóan meglévő, a vállalkozó kivitelező által készített árazott tételes költségvetésben szereplő tétel, amelynek mennyisége előre nem látható műszaki szükségességből növekszik,</w:t>
      </w:r>
    </w:p>
    <w:p w:rsidR="001F167C" w:rsidRPr="00E035F6" w:rsidRDefault="001F167C" w:rsidP="008230AD">
      <w:pPr>
        <w:widowControl/>
        <w:suppressAutoHyphens w:val="0"/>
        <w:autoSpaceDE/>
        <w:autoSpaceDN w:val="0"/>
        <w:ind w:left="426" w:right="150"/>
        <w:jc w:val="both"/>
        <w:rPr>
          <w:rFonts w:ascii="Times New Roman" w:hAnsi="Times New Roman" w:cs="Times New Roman"/>
          <w:sz w:val="24"/>
          <w:szCs w:val="24"/>
          <w:lang w:eastAsia="hu-HU"/>
        </w:rPr>
      </w:pPr>
      <w:r w:rsidRPr="00E035F6">
        <w:rPr>
          <w:rFonts w:ascii="Times New Roman" w:hAnsi="Times New Roman" w:cs="Times New Roman"/>
          <w:i/>
          <w:iCs/>
          <w:sz w:val="24"/>
          <w:szCs w:val="24"/>
          <w:lang w:eastAsia="hu-HU"/>
        </w:rPr>
        <w:t xml:space="preserve">f) pótmunka: </w:t>
      </w:r>
      <w:r w:rsidRPr="00E035F6">
        <w:rPr>
          <w:rFonts w:ascii="Times New Roman" w:hAnsi="Times New Roman" w:cs="Times New Roman"/>
          <w:sz w:val="24"/>
          <w:szCs w:val="24"/>
          <w:lang w:eastAsia="hu-HU"/>
        </w:rPr>
        <w:t>a szerződés alapját képező dokumentációban nem szereplő, előre nem látható műszaki szükségességből külön megrendelt tétel.”</w:t>
      </w:r>
      <w:bookmarkStart w:id="1" w:name="pr29"/>
      <w:bookmarkEnd w:id="1"/>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Szerződő felek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átalányáras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1</w:t>
      </w:r>
      <w:r w:rsidR="005C7CE5" w:rsidRPr="00E035F6">
        <w:rPr>
          <w:rFonts w:ascii="Times New Roman" w:hAnsi="Times New Roman" w:cs="Times New Roman"/>
          <w:b/>
          <w:sz w:val="24"/>
          <w:szCs w:val="24"/>
          <w:lang w:eastAsia="hu-HU"/>
        </w:rPr>
        <w:t>4</w:t>
      </w:r>
      <w:r w:rsidRPr="00E035F6">
        <w:rPr>
          <w:rFonts w:ascii="Times New Roman" w:hAnsi="Times New Roman" w:cs="Times New Roman"/>
          <w:b/>
          <w:sz w:val="24"/>
          <w:szCs w:val="24"/>
          <w:lang w:eastAsia="hu-HU"/>
        </w:rPr>
        <w:t xml:space="preserve">. </w:t>
      </w:r>
      <w:r w:rsidRPr="00E035F6">
        <w:rPr>
          <w:rFonts w:ascii="Times New Roman" w:hAnsi="Times New Roman" w:cs="Times New Roman"/>
          <w:sz w:val="24"/>
          <w:szCs w:val="24"/>
          <w:lang w:eastAsia="hu-HU"/>
        </w:rPr>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1</w:t>
      </w:r>
      <w:r w:rsidR="005C7CE5" w:rsidRPr="00E035F6">
        <w:rPr>
          <w:rFonts w:ascii="Times New Roman" w:hAnsi="Times New Roman" w:cs="Times New Roman"/>
          <w:b/>
          <w:sz w:val="24"/>
          <w:szCs w:val="24"/>
          <w:lang w:eastAsia="hu-HU"/>
        </w:rPr>
        <w:t>5</w:t>
      </w:r>
      <w:r w:rsidRPr="00E035F6">
        <w:rPr>
          <w:rFonts w:ascii="Times New Roman" w:hAnsi="Times New Roman" w:cs="Times New Roman"/>
          <w:b/>
          <w:sz w:val="24"/>
          <w:szCs w:val="24"/>
          <w:lang w:eastAsia="hu-HU"/>
        </w:rPr>
        <w:t>.</w:t>
      </w:r>
      <w:r w:rsidRPr="00E035F6">
        <w:rPr>
          <w:rFonts w:ascii="Times New Roman" w:hAnsi="Times New Roman" w:cs="Times New Roman"/>
          <w:sz w:val="24"/>
          <w:szCs w:val="24"/>
          <w:lang w:eastAsia="hu-HU"/>
        </w:rPr>
        <w:t xml:space="preserve"> A jelen szerződés szerint pótmunka a 14. pontban foglaltak figyelembe 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w:t>
      </w:r>
      <w:r w:rsidRPr="00E035F6">
        <w:rPr>
          <w:rFonts w:ascii="Times New Roman" w:hAnsi="Times New Roman" w:cs="Times New Roman"/>
          <w:sz w:val="24"/>
          <w:szCs w:val="24"/>
          <w:lang w:eastAsia="hu-HU"/>
        </w:rPr>
        <w:lastRenderedPageBreak/>
        <w:t>vállalkozó sem vállalkozói díjra, sem egyéb más jogcímen költségei megtérítésére, illetve határidő-hosszabbításra nem jogosult.</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Vállalkozó kijelenti, hogy: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 megismerte a dokumentáció részeként rendelkezésére bocsátott tervek tartalmát, és az abban foglalt munkálatok teljes körű megvalósítására vonatkozóan tette meg ajánlatát;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 a többletmunka kockázatát magára vállalja;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  a rendelkezésére bocsátott tervek alapján az építési beruházást szerződésszerűen, teljes-körűen, műszaki és minőségi szempontból is kifogástalan állapotban, a vonatkozó jogszabályoknak, műszaki szabályoknak megfelelően készíti el;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a dokumentációt áttanulmányozta, az abban foglalt adatokat ismeri;</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 ajánlati árát a fentiek tudatában alakította ki, teljeskörűen és hiánytalanul vállalkozik a szerződés tárgyának a megvalósítására;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  a szerződés teljesítése során felmerülő többletmunkákat külön térítés nélkül elvégzi, annak ellenértékét nem érvényesíti, mivel a vállalkozói díj átalányáron került meghatározásra.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A Szerződő felek az esetlegesen felmerülő pótmunka értékét az alábbi elvek mentén határozzák meg: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 vállalkozó által beárazott tételes költségvetés, amennyiben tartalmaz az elvégzendő munkának megfeleltethető tételt,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   vita esetén mérnöki szakterületen tevékenykedő igazságügyi szakértő igénybevételével. </w:t>
      </w:r>
    </w:p>
    <w:p w:rsidR="001F167C" w:rsidRPr="00E035F6" w:rsidRDefault="001F167C" w:rsidP="008230AD">
      <w:pPr>
        <w:widowControl/>
        <w:suppressAutoHyphens w:val="0"/>
        <w:autoSpaceDE/>
        <w:autoSpaceDN w:val="0"/>
        <w:spacing w:before="120" w:after="120"/>
        <w:jc w:val="center"/>
        <w:rPr>
          <w:rFonts w:ascii="Times New Roman" w:hAnsi="Times New Roman" w:cs="Times New Roman"/>
          <w:b/>
          <w:sz w:val="24"/>
          <w:szCs w:val="24"/>
          <w:lang w:eastAsia="hu-HU"/>
        </w:rPr>
      </w:pPr>
    </w:p>
    <w:p w:rsidR="001F167C" w:rsidRPr="00E035F6" w:rsidRDefault="001F167C" w:rsidP="008230AD">
      <w:pPr>
        <w:widowControl/>
        <w:suppressAutoHyphens w:val="0"/>
        <w:autoSpaceDE/>
        <w:autoSpaceDN w:val="0"/>
        <w:spacing w:before="120" w:after="120"/>
        <w:jc w:val="center"/>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V. SZERZŐDÉSES ELLENÉRTÉK</w:t>
      </w:r>
    </w:p>
    <w:p w:rsidR="00D54638" w:rsidRPr="00E035F6" w:rsidRDefault="00D54638" w:rsidP="008230AD">
      <w:pPr>
        <w:widowControl/>
        <w:suppressAutoHyphens w:val="0"/>
        <w:autoSpaceDE/>
        <w:autoSpaceDN w:val="0"/>
        <w:spacing w:before="120" w:after="120"/>
        <w:jc w:val="center"/>
        <w:rPr>
          <w:rFonts w:ascii="Times New Roman" w:hAnsi="Times New Roman" w:cs="Times New Roman"/>
          <w:b/>
          <w:sz w:val="24"/>
          <w:szCs w:val="24"/>
          <w:lang w:eastAsia="hu-HU"/>
        </w:rPr>
      </w:pPr>
    </w:p>
    <w:p w:rsidR="001F167C" w:rsidRPr="00E035F6" w:rsidRDefault="001F167C" w:rsidP="008230AD">
      <w:pPr>
        <w:widowControl/>
        <w:suppressAutoHyphens w:val="0"/>
        <w:autoSpaceDE/>
        <w:autoSpaceDN w:val="0"/>
        <w:spacing w:before="120" w:after="120"/>
        <w:jc w:val="both"/>
        <w:rPr>
          <w:rFonts w:ascii="Times New Roman" w:hAnsi="Times New Roman" w:cs="Times New Roman"/>
          <w:bCs/>
          <w:sz w:val="24"/>
          <w:szCs w:val="24"/>
          <w:lang w:eastAsia="hu-HU"/>
        </w:rPr>
      </w:pPr>
      <w:r w:rsidRPr="00E035F6">
        <w:rPr>
          <w:rFonts w:ascii="Times New Roman" w:hAnsi="Times New Roman" w:cs="Times New Roman"/>
          <w:b/>
          <w:sz w:val="24"/>
          <w:szCs w:val="24"/>
          <w:lang w:eastAsia="hu-HU"/>
        </w:rPr>
        <w:t>1.</w:t>
      </w:r>
      <w:r w:rsidRPr="00E035F6">
        <w:rPr>
          <w:rFonts w:ascii="Times New Roman" w:hAnsi="Times New Roman" w:cs="Times New Roman"/>
          <w:bCs/>
          <w:sz w:val="24"/>
          <w:szCs w:val="24"/>
          <w:lang w:eastAsia="hu-HU"/>
        </w:rPr>
        <w:t>Vállalkozó tudomásul veszi, hogy a vállalkozói díj, a szerződés minden vállalkozói feltételének teljesítése mellett a megrendelő által átadott dokumentumokban megjelenített műszaki tartalom és műszaki színvonal teljes körű megvalósítására vonatkozik, függetlenül a költségvetés vagy a felsorolt kiegészítő dokumentumok esetleges hibáitól, hiányaitól.</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bCs/>
          <w:sz w:val="24"/>
          <w:szCs w:val="24"/>
          <w:lang w:eastAsia="hu-HU"/>
        </w:rPr>
        <w:t>2.</w:t>
      </w:r>
      <w:r w:rsidRPr="00E035F6">
        <w:rPr>
          <w:rFonts w:ascii="Times New Roman" w:hAnsi="Times New Roman" w:cs="Times New Roman"/>
          <w:sz w:val="24"/>
          <w:szCs w:val="24"/>
          <w:lang w:eastAsia="hu-HU"/>
        </w:rPr>
        <w:t>Vállalkozó kijelenti, hogy a megrendelő által rendelkezésére bocsátott információk alapján a vállalkozói díj kialakításához szükséges lényeges információk rendelkezésére álltak a közbeszerzési eljárás során.</w:t>
      </w:r>
    </w:p>
    <w:p w:rsidR="001F167C" w:rsidRPr="00E035F6" w:rsidRDefault="001F167C" w:rsidP="008230AD">
      <w:pPr>
        <w:widowControl/>
        <w:suppressAutoHyphens w:val="0"/>
        <w:autoSpaceDE/>
        <w:autoSpaceDN w:val="0"/>
        <w:spacing w:before="120"/>
        <w:jc w:val="both"/>
        <w:rPr>
          <w:rFonts w:ascii="Times New Roman" w:hAnsi="Times New Roman" w:cs="Times New Roman"/>
          <w:sz w:val="24"/>
          <w:szCs w:val="24"/>
          <w:lang w:eastAsia="hu-HU"/>
        </w:rPr>
      </w:pPr>
      <w:smartTag w:uri="urn:schemas-microsoft-com:office:smarttags" w:element="metricconverter">
        <w:smartTagPr>
          <w:attr w:name="ProductID" w:val="3. A"/>
        </w:smartTagPr>
        <w:r w:rsidRPr="00E035F6">
          <w:rPr>
            <w:rFonts w:ascii="Times New Roman" w:hAnsi="Times New Roman" w:cs="Times New Roman"/>
            <w:b/>
            <w:sz w:val="24"/>
            <w:szCs w:val="24"/>
            <w:lang w:eastAsia="hu-HU"/>
          </w:rPr>
          <w:t xml:space="preserve">3. </w:t>
        </w:r>
        <w:r w:rsidRPr="00E035F6">
          <w:rPr>
            <w:rFonts w:ascii="Times New Roman" w:hAnsi="Times New Roman" w:cs="Times New Roman"/>
            <w:sz w:val="24"/>
            <w:szCs w:val="24"/>
            <w:lang w:eastAsia="hu-HU"/>
          </w:rPr>
          <w:t>A</w:t>
        </w:r>
      </w:smartTag>
      <w:r w:rsidRPr="00E035F6">
        <w:rPr>
          <w:rFonts w:ascii="Times New Roman" w:hAnsi="Times New Roman" w:cs="Times New Roman"/>
          <w:sz w:val="24"/>
          <w:szCs w:val="24"/>
          <w:lang w:eastAsia="hu-HU"/>
        </w:rPr>
        <w:t xml:space="preserve">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5A3BAA" w:rsidRPr="00E035F6" w:rsidRDefault="00812F90" w:rsidP="005A3BAA">
      <w:pPr>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4.</w:t>
      </w:r>
      <w:r w:rsidR="005A3BAA" w:rsidRPr="00E035F6">
        <w:rPr>
          <w:rFonts w:ascii="Times New Roman" w:hAnsi="Times New Roman" w:cs="Times New Roman"/>
          <w:sz w:val="24"/>
          <w:szCs w:val="24"/>
          <w:lang w:eastAsia="hu-HU"/>
        </w:rPr>
        <w:t xml:space="preserve"> Vállalkozó tudomásul veszi, hogy amennyiben az adott munka a kiviteli terveken szerepel, de az árazott költségvetésben nem található, annak megépítése a Vállalkozó kötelezettsége, valamint a kivitelezéshez kapcsolódó valamennyi közüzemi díj a Vállalkozót terheli. </w:t>
      </w:r>
    </w:p>
    <w:p w:rsidR="001F167C" w:rsidRPr="00E035F6" w:rsidRDefault="00812F90" w:rsidP="005A3BAA">
      <w:pPr>
        <w:widowControl/>
        <w:suppressAutoHyphens w:val="0"/>
        <w:autoSpaceDE/>
        <w:autoSpaceDN w:val="0"/>
        <w:spacing w:before="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5</w:t>
      </w:r>
      <w:r w:rsidR="001F167C" w:rsidRPr="00E035F6">
        <w:rPr>
          <w:rFonts w:ascii="Times New Roman" w:hAnsi="Times New Roman" w:cs="Times New Roman"/>
          <w:b/>
          <w:sz w:val="24"/>
          <w:szCs w:val="24"/>
          <w:lang w:eastAsia="hu-HU"/>
        </w:rPr>
        <w:t xml:space="preserve">. </w:t>
      </w:r>
      <w:r w:rsidR="001F167C" w:rsidRPr="00E035F6">
        <w:rPr>
          <w:rFonts w:ascii="Times New Roman" w:hAnsi="Times New Roman" w:cs="Times New Roman"/>
          <w:bCs/>
          <w:sz w:val="24"/>
          <w:szCs w:val="24"/>
          <w:lang w:eastAsia="hu-HU"/>
        </w:rPr>
        <w:t xml:space="preserve">A vállalkozói díj összege: </w:t>
      </w:r>
      <w:r w:rsidR="001F167C" w:rsidRPr="00E035F6">
        <w:rPr>
          <w:rFonts w:ascii="Times New Roman" w:hAnsi="Times New Roman" w:cs="Times New Roman"/>
          <w:sz w:val="24"/>
          <w:szCs w:val="24"/>
          <w:lang w:eastAsia="hu-HU"/>
        </w:rPr>
        <w:tab/>
      </w:r>
    </w:p>
    <w:p w:rsidR="00817F10" w:rsidRPr="00E035F6" w:rsidRDefault="001F167C" w:rsidP="008230AD">
      <w:pPr>
        <w:tabs>
          <w:tab w:val="right" w:pos="6660"/>
        </w:tabs>
        <w:spacing w:before="120"/>
        <w:jc w:val="both"/>
        <w:rPr>
          <w:rFonts w:ascii="Times New Roman" w:hAnsi="Times New Roman" w:cs="Times New Roman"/>
          <w:kern w:val="1"/>
          <w:sz w:val="24"/>
          <w:szCs w:val="24"/>
          <w:lang w:eastAsia="hu-HU"/>
        </w:rPr>
      </w:pPr>
      <w:r w:rsidRPr="00E035F6">
        <w:rPr>
          <w:rFonts w:ascii="Times New Roman" w:hAnsi="Times New Roman" w:cs="Times New Roman"/>
          <w:bCs/>
          <w:sz w:val="24"/>
          <w:szCs w:val="24"/>
          <w:lang w:eastAsia="hu-HU"/>
        </w:rPr>
        <w:tab/>
      </w:r>
      <w:r w:rsidR="00817F10" w:rsidRPr="00E035F6">
        <w:rPr>
          <w:rFonts w:ascii="Times New Roman" w:hAnsi="Times New Roman" w:cs="Times New Roman"/>
          <w:kern w:val="1"/>
          <w:sz w:val="24"/>
          <w:szCs w:val="24"/>
          <w:lang w:eastAsia="hu-HU"/>
        </w:rPr>
        <w:t>………………….,-Ft,  azaz nettó ………………………………………………..Forint</w:t>
      </w:r>
    </w:p>
    <w:p w:rsidR="001F167C" w:rsidRPr="00E035F6" w:rsidRDefault="00AE5D33" w:rsidP="008230AD">
      <w:pPr>
        <w:widowControl/>
        <w:tabs>
          <w:tab w:val="right" w:pos="6660"/>
        </w:tabs>
        <w:suppressAutoHyphens w:val="0"/>
        <w:autoSpaceDN w:val="0"/>
        <w:adjustRightInd w:val="0"/>
        <w:spacing w:before="120"/>
        <w:ind w:left="708" w:hanging="708"/>
        <w:jc w:val="both"/>
        <w:rPr>
          <w:rFonts w:ascii="Times New Roman" w:hAnsi="Times New Roman" w:cs="Times New Roman"/>
          <w:bCs/>
          <w:i/>
          <w:sz w:val="24"/>
          <w:szCs w:val="24"/>
          <w:lang w:eastAsia="hu-HU"/>
        </w:rPr>
      </w:pPr>
      <w:r w:rsidRPr="00E035F6">
        <w:rPr>
          <w:rFonts w:ascii="Times New Roman" w:hAnsi="Times New Roman" w:cs="Times New Roman"/>
          <w:bCs/>
          <w:i/>
          <w:sz w:val="24"/>
          <w:szCs w:val="24"/>
          <w:lang w:eastAsia="hu-HU"/>
        </w:rPr>
        <w:t xml:space="preserve"> </w:t>
      </w:r>
      <w:r w:rsidR="001F167C" w:rsidRPr="00E035F6">
        <w:rPr>
          <w:rFonts w:ascii="Times New Roman" w:hAnsi="Times New Roman" w:cs="Times New Roman"/>
          <w:bCs/>
          <w:i/>
          <w:sz w:val="24"/>
          <w:szCs w:val="24"/>
          <w:lang w:eastAsia="hu-HU"/>
        </w:rPr>
        <w:t>[Az ajánlattevő által ajánlatának megfelelően töltendő ki.]</w:t>
      </w:r>
    </w:p>
    <w:p w:rsidR="00217BD4" w:rsidRPr="00E035F6" w:rsidRDefault="00812F90" w:rsidP="008230AD">
      <w:pPr>
        <w:widowControl/>
        <w:suppressAutoHyphens w:val="0"/>
        <w:autoSpaceDE/>
        <w:autoSpaceDN w:val="0"/>
        <w:spacing w:before="120"/>
        <w:jc w:val="both"/>
        <w:rPr>
          <w:rFonts w:ascii="Times New Roman" w:hAnsi="Times New Roman" w:cs="Times New Roman"/>
          <w:sz w:val="24"/>
          <w:szCs w:val="24"/>
        </w:rPr>
      </w:pPr>
      <w:r w:rsidRPr="00E035F6">
        <w:rPr>
          <w:rFonts w:ascii="Times New Roman" w:hAnsi="Times New Roman" w:cs="Times New Roman"/>
          <w:b/>
          <w:sz w:val="24"/>
          <w:szCs w:val="24"/>
        </w:rPr>
        <w:lastRenderedPageBreak/>
        <w:t>6</w:t>
      </w:r>
      <w:r w:rsidR="001F167C" w:rsidRPr="00E035F6">
        <w:rPr>
          <w:rFonts w:ascii="Times New Roman" w:hAnsi="Times New Roman" w:cs="Times New Roman"/>
          <w:b/>
          <w:sz w:val="24"/>
          <w:szCs w:val="24"/>
        </w:rPr>
        <w:t>.</w:t>
      </w:r>
      <w:r w:rsidR="001F167C" w:rsidRPr="00E035F6">
        <w:rPr>
          <w:rFonts w:ascii="Times New Roman" w:hAnsi="Times New Roman" w:cs="Times New Roman"/>
          <w:sz w:val="24"/>
          <w:szCs w:val="24"/>
        </w:rPr>
        <w:t xml:space="preserve"> A beszerzés tárgyát képező építési beruházás engedélyköteles építési tevékenység, ezért a számlázás a számviteli, illetve adózási jogszabályoknak megfelelően a „fordított ÁFA” szabályai szerint történik.</w:t>
      </w:r>
    </w:p>
    <w:p w:rsidR="005C7CE5" w:rsidRPr="00E035F6" w:rsidRDefault="005C7CE5" w:rsidP="008230AD">
      <w:pPr>
        <w:widowControl/>
        <w:suppressAutoHyphens w:val="0"/>
        <w:autoSpaceDE/>
        <w:autoSpaceDN w:val="0"/>
        <w:spacing w:before="120"/>
        <w:jc w:val="both"/>
        <w:rPr>
          <w:rFonts w:ascii="Times New Roman" w:hAnsi="Times New Roman" w:cs="Times New Roman"/>
          <w:sz w:val="24"/>
          <w:szCs w:val="24"/>
        </w:rPr>
      </w:pPr>
    </w:p>
    <w:p w:rsidR="001F167C" w:rsidRPr="00E035F6" w:rsidRDefault="001F167C" w:rsidP="008230AD">
      <w:pPr>
        <w:widowControl/>
        <w:suppressAutoHyphens w:val="0"/>
        <w:autoSpaceDE/>
        <w:autoSpaceDN w:val="0"/>
        <w:spacing w:before="120" w:after="120"/>
        <w:jc w:val="center"/>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VI. FIZETÉSI FELTÉTELEK</w:t>
      </w:r>
    </w:p>
    <w:p w:rsidR="00E6547A" w:rsidRPr="00E035F6" w:rsidRDefault="00E6547A" w:rsidP="008230AD">
      <w:pPr>
        <w:widowControl/>
        <w:suppressAutoHyphens w:val="0"/>
        <w:autoSpaceDE/>
        <w:autoSpaceDN w:val="0"/>
        <w:spacing w:before="120" w:after="120"/>
        <w:jc w:val="center"/>
        <w:rPr>
          <w:rFonts w:ascii="Times New Roman" w:hAnsi="Times New Roman" w:cs="Times New Roman"/>
          <w:b/>
          <w:sz w:val="24"/>
          <w:szCs w:val="24"/>
          <w:lang w:eastAsia="hu-HU"/>
        </w:rPr>
      </w:pPr>
    </w:p>
    <w:p w:rsidR="001F167C" w:rsidRPr="00E035F6" w:rsidRDefault="001F167C" w:rsidP="008230AD">
      <w:pPr>
        <w:widowControl/>
        <w:tabs>
          <w:tab w:val="left" w:pos="0"/>
          <w:tab w:val="left" w:pos="426"/>
        </w:tabs>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1.</w:t>
      </w:r>
      <w:r w:rsidRPr="00E035F6">
        <w:rPr>
          <w:rFonts w:ascii="Times New Roman" w:hAnsi="Times New Roman" w:cs="Times New Roman"/>
          <w:sz w:val="24"/>
          <w:szCs w:val="24"/>
          <w:lang w:eastAsia="hu-HU"/>
        </w:rPr>
        <w:t xml:space="preserve"> Vállalkozó a megrendelő által kiállított és átadott teljesítésigazolással elismert ellenértéket jogosult számlázni. </w:t>
      </w:r>
      <w:r w:rsidRPr="00E035F6">
        <w:rPr>
          <w:rFonts w:ascii="Times New Roman" w:hAnsi="Times New Roman" w:cs="Times New Roman"/>
          <w:sz w:val="24"/>
          <w:szCs w:val="24"/>
        </w:rPr>
        <w:t>A részszámlázás csupán lehetőség, nem kötelezettség vállalkozó részére. Amennyiben a vállalkozó úgy dönt, hogy nem kíván élni a részszámlázás lehetőségével, akkor erről írásban tájékoztatja megrendelőt és ebben az esetben nincs szükség külön szerződésmódosításra.</w:t>
      </w:r>
      <w:r w:rsidR="006A39F7" w:rsidRPr="00E035F6">
        <w:rPr>
          <w:rFonts w:ascii="Times New Roman" w:hAnsi="Times New Roman" w:cs="Times New Roman"/>
          <w:sz w:val="24"/>
          <w:szCs w:val="24"/>
        </w:rPr>
        <w:t xml:space="preserve"> </w:t>
      </w:r>
      <w:r w:rsidR="006A39F7" w:rsidRPr="00E035F6">
        <w:rPr>
          <w:rFonts w:ascii="Times New Roman" w:hAnsi="Times New Roman" w:cs="Times New Roman"/>
          <w:sz w:val="24"/>
          <w:szCs w:val="24"/>
          <w:lang w:bidi="hu-HU"/>
        </w:rPr>
        <w:t>Ajánlatkérő a szerződésben foglalt - tartalékkeret és általános forgalmi adó nélkül számított - teljes nettó ellenszolgáltatás 30 %-ának megfelelő összeg, mint előleg igénybevételének lehetőségét biztosítja. Ajánlatkérő tartalékkeretet nem biztosít.</w:t>
      </w:r>
    </w:p>
    <w:p w:rsidR="001F167C" w:rsidRPr="00E035F6" w:rsidRDefault="001F167C" w:rsidP="008230AD">
      <w:pPr>
        <w:widowControl/>
        <w:tabs>
          <w:tab w:val="left" w:pos="0"/>
          <w:tab w:val="left" w:pos="426"/>
        </w:tabs>
        <w:suppressAutoHyphens w:val="0"/>
        <w:autoSpaceDE/>
        <w:autoSpaceDN w:val="0"/>
        <w:jc w:val="both"/>
        <w:rPr>
          <w:rFonts w:ascii="Times New Roman" w:hAnsi="Times New Roman" w:cs="Times New Roman"/>
          <w:sz w:val="24"/>
          <w:szCs w:val="24"/>
          <w:lang w:eastAsia="hu-HU"/>
        </w:rPr>
      </w:pPr>
    </w:p>
    <w:p w:rsidR="0038343E" w:rsidRPr="00E035F6" w:rsidRDefault="001F167C" w:rsidP="008230AD">
      <w:pPr>
        <w:tabs>
          <w:tab w:val="left" w:pos="0"/>
          <w:tab w:val="left" w:pos="426"/>
        </w:tabs>
        <w:jc w:val="both"/>
        <w:rPr>
          <w:rFonts w:ascii="Times New Roman" w:hAnsi="Times New Roman" w:cs="Times New Roman"/>
          <w:sz w:val="24"/>
          <w:szCs w:val="24"/>
        </w:rPr>
      </w:pPr>
      <w:r w:rsidRPr="00E035F6">
        <w:rPr>
          <w:rFonts w:ascii="Times New Roman" w:hAnsi="Times New Roman" w:cs="Times New Roman"/>
          <w:b/>
          <w:sz w:val="24"/>
          <w:szCs w:val="24"/>
        </w:rPr>
        <w:t>2.</w:t>
      </w:r>
      <w:r w:rsidRPr="00E035F6">
        <w:rPr>
          <w:rFonts w:ascii="Times New Roman" w:hAnsi="Times New Roman" w:cs="Times New Roman"/>
          <w:sz w:val="24"/>
          <w:szCs w:val="24"/>
        </w:rPr>
        <w:t xml:space="preserve"> </w:t>
      </w:r>
      <w:r w:rsidR="005C7CE5" w:rsidRPr="00E035F6">
        <w:rPr>
          <w:rFonts w:ascii="Times New Roman" w:hAnsi="Times New Roman" w:cs="Times New Roman"/>
          <w:sz w:val="24"/>
          <w:szCs w:val="24"/>
          <w:lang w:bidi="hu-HU"/>
        </w:rPr>
        <w:t>A vállalkozói díj kifizetésére minimum</w:t>
      </w:r>
      <w:r w:rsidR="005A3BAA" w:rsidRPr="00E035F6">
        <w:rPr>
          <w:rFonts w:ascii="Times New Roman" w:hAnsi="Times New Roman" w:cs="Times New Roman"/>
          <w:sz w:val="24"/>
          <w:szCs w:val="24"/>
          <w:lang w:bidi="hu-HU"/>
        </w:rPr>
        <w:t xml:space="preserve"> 50 és 70</w:t>
      </w:r>
      <w:r w:rsidR="005C7CE5" w:rsidRPr="00E035F6">
        <w:rPr>
          <w:rFonts w:ascii="Times New Roman" w:hAnsi="Times New Roman" w:cs="Times New Roman"/>
          <w:sz w:val="24"/>
          <w:szCs w:val="24"/>
          <w:lang w:bidi="hu-HU"/>
        </w:rPr>
        <w:t xml:space="preserve">%-os készültségi foknál </w:t>
      </w:r>
      <w:r w:rsidR="00DD0C55" w:rsidRPr="00E035F6">
        <w:rPr>
          <w:rFonts w:ascii="Times New Roman" w:hAnsi="Times New Roman" w:cs="Times New Roman"/>
          <w:sz w:val="24"/>
          <w:szCs w:val="24"/>
          <w:lang w:bidi="hu-HU"/>
        </w:rPr>
        <w:t>2</w:t>
      </w:r>
      <w:r w:rsidR="005C7CE5" w:rsidRPr="00E035F6">
        <w:rPr>
          <w:rFonts w:ascii="Times New Roman" w:hAnsi="Times New Roman" w:cs="Times New Roman"/>
          <w:sz w:val="24"/>
          <w:szCs w:val="24"/>
          <w:lang w:bidi="hu-HU"/>
        </w:rPr>
        <w:t xml:space="preserve"> db részszámla, 100% teljesítésnél a végszámla alapján, sikeres műszaki átadás-átvételt követően kerülhet sor. A vállalkozó az előlegszámla, </w:t>
      </w:r>
      <w:r w:rsidR="00DD0C55" w:rsidRPr="00E035F6">
        <w:rPr>
          <w:rFonts w:ascii="Times New Roman" w:hAnsi="Times New Roman" w:cs="Times New Roman"/>
          <w:sz w:val="24"/>
          <w:szCs w:val="24"/>
          <w:lang w:bidi="hu-HU"/>
        </w:rPr>
        <w:t>2</w:t>
      </w:r>
      <w:r w:rsidR="005C7CE5" w:rsidRPr="00E035F6">
        <w:rPr>
          <w:rFonts w:ascii="Times New Roman" w:hAnsi="Times New Roman" w:cs="Times New Roman"/>
          <w:sz w:val="24"/>
          <w:szCs w:val="24"/>
          <w:lang w:bidi="hu-HU"/>
        </w:rPr>
        <w:t xml:space="preserve"> db részszámla és a végszámla benyújtására jogosult. Az előleg egy részletben kerül levonásra a végszámlából. A kivitelező dönthet arról, hogy nem állít ki részszámlát.</w:t>
      </w:r>
      <w:r w:rsidR="0038343E" w:rsidRPr="00E035F6">
        <w:rPr>
          <w:rFonts w:ascii="Times New Roman" w:hAnsi="Times New Roman" w:cs="Times New Roman"/>
          <w:sz w:val="24"/>
          <w:szCs w:val="24"/>
        </w:rPr>
        <w:t xml:space="preserve"> </w:t>
      </w:r>
    </w:p>
    <w:p w:rsidR="001F167C" w:rsidRPr="00E035F6" w:rsidRDefault="000839E8" w:rsidP="008230AD">
      <w:pPr>
        <w:tabs>
          <w:tab w:val="left" w:pos="0"/>
          <w:tab w:val="left" w:pos="426"/>
        </w:tabs>
        <w:jc w:val="both"/>
        <w:rPr>
          <w:rFonts w:ascii="Times New Roman" w:hAnsi="Times New Roman" w:cs="Times New Roman"/>
          <w:sz w:val="24"/>
          <w:szCs w:val="24"/>
        </w:rPr>
      </w:pPr>
      <w:r w:rsidRPr="00E035F6">
        <w:rPr>
          <w:rFonts w:ascii="Times New Roman" w:hAnsi="Times New Roman" w:cs="Times New Roman"/>
          <w:sz w:val="24"/>
          <w:szCs w:val="24"/>
        </w:rPr>
        <w:t xml:space="preserve">A végszámla benyújtásának feltétele a hiánypótlásmentes műszaki átadás-átvétel és a kivitelező által szolgáltatandó dokumentáció hiánytalan átadása. </w:t>
      </w:r>
      <w:r w:rsidR="001F167C" w:rsidRPr="00E035F6">
        <w:rPr>
          <w:rFonts w:ascii="Times New Roman" w:hAnsi="Times New Roman" w:cs="Times New Roman"/>
          <w:sz w:val="24"/>
          <w:szCs w:val="24"/>
        </w:rPr>
        <w:t xml:space="preserve">A végszámla a hiánypótlásmentes műszaki átadás-átvétel lezártát követően nyújtható be. Valamennyi számla benyújtása és kifizetése az ajánlati felhívásban és dokumentációban meghatározott eljárási rend szerint csak a műszaki ellenőr és a felelős műszaki vezető által közös nyilatkozatban igazolt és elfogadott teljesítések igazolása után lehetséges, mely nyilatkozat tartalmazza a beruházás adott készültségi fokát és az abban elvégzett munkanemeket. </w:t>
      </w:r>
    </w:p>
    <w:p w:rsidR="00646116" w:rsidRPr="00E035F6" w:rsidRDefault="00646116" w:rsidP="008230AD">
      <w:pPr>
        <w:pStyle w:val="Szvegtrzs"/>
        <w:spacing w:before="120"/>
        <w:jc w:val="both"/>
        <w:rPr>
          <w:rFonts w:ascii="Times New Roman" w:eastAsia="Calibri" w:hAnsi="Times New Roman"/>
          <w:b/>
          <w:lang w:eastAsia="en-US"/>
        </w:rPr>
      </w:pPr>
      <w:r w:rsidRPr="00E035F6">
        <w:rPr>
          <w:rFonts w:ascii="Times New Roman" w:eastAsia="Calibri" w:hAnsi="Times New Roman"/>
          <w:b/>
          <w:lang w:eastAsia="en-US"/>
        </w:rPr>
        <w:t xml:space="preserve">Előleg: </w:t>
      </w:r>
    </w:p>
    <w:p w:rsidR="00646116" w:rsidRPr="00E035F6" w:rsidRDefault="00646116" w:rsidP="008230AD">
      <w:pPr>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Vállalkozó jelen szerződés nettó összegének, azaz […] forint </w:t>
      </w:r>
      <w:r w:rsidR="00CA3ADB" w:rsidRPr="00E035F6">
        <w:rPr>
          <w:rFonts w:ascii="Times New Roman" w:hAnsi="Times New Roman" w:cs="Times New Roman"/>
          <w:sz w:val="24"/>
          <w:szCs w:val="24"/>
          <w:lang w:eastAsia="hu-HU"/>
        </w:rPr>
        <w:t>30</w:t>
      </w:r>
      <w:r w:rsidRPr="00E035F6">
        <w:rPr>
          <w:rFonts w:ascii="Times New Roman" w:hAnsi="Times New Roman" w:cs="Times New Roman"/>
          <w:sz w:val="24"/>
          <w:szCs w:val="24"/>
          <w:lang w:eastAsia="hu-HU"/>
        </w:rPr>
        <w:t xml:space="preserve"> %-ának megfelelő összeg, azaz […] forint előlegként történő kifizetését kérheti. Az előleget a vállalkozó – az előlegbekérő okirat benyújtásával – közvetlenül a megrendelőtől igényelheti. </w:t>
      </w:r>
    </w:p>
    <w:p w:rsidR="00646116" w:rsidRPr="00E035F6" w:rsidRDefault="00646116" w:rsidP="008230AD">
      <w:pPr>
        <w:autoSpaceDN w:val="0"/>
        <w:adjustRightInd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Az előleg összege a végszámla összegébe beleszámít és egy részletben  kerül levonásra a végszámlából.</w:t>
      </w:r>
    </w:p>
    <w:p w:rsidR="00646116" w:rsidRPr="00E035F6" w:rsidRDefault="00646116" w:rsidP="008230AD">
      <w:pPr>
        <w:autoSpaceDN w:val="0"/>
        <w:adjustRightInd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Az előleg kifizetésére a 322/2015. (X. 30.) Korm. rendelet 30. §-a irányadó. </w:t>
      </w:r>
    </w:p>
    <w:p w:rsidR="001F167C" w:rsidRPr="00E035F6" w:rsidRDefault="001F167C" w:rsidP="008230AD">
      <w:pPr>
        <w:tabs>
          <w:tab w:val="left" w:pos="-388"/>
        </w:tabs>
        <w:autoSpaceDN w:val="0"/>
        <w:adjustRightInd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3.</w:t>
      </w:r>
      <w:r w:rsidRPr="00E035F6">
        <w:rPr>
          <w:rFonts w:ascii="Times New Roman" w:hAnsi="Times New Roman" w:cs="Times New Roman"/>
          <w:sz w:val="24"/>
          <w:szCs w:val="24"/>
          <w:lang w:eastAsia="hu-HU"/>
        </w:rPr>
        <w:t xml:space="preserve"> Vállalkozó a számlákat a kiállított teljesítésigazolások alapján, magyar forintban (HUF) állítja ki. </w:t>
      </w:r>
    </w:p>
    <w:p w:rsidR="001F167C" w:rsidRPr="00E035F6" w:rsidRDefault="001F167C" w:rsidP="008230AD">
      <w:pPr>
        <w:jc w:val="both"/>
        <w:rPr>
          <w:rFonts w:ascii="Times New Roman" w:hAnsi="Times New Roman" w:cs="Times New Roman"/>
          <w:sz w:val="24"/>
          <w:szCs w:val="24"/>
          <w:shd w:val="clear" w:color="auto" w:fill="FFFFFF"/>
        </w:rPr>
      </w:pPr>
      <w:r w:rsidRPr="00E035F6">
        <w:rPr>
          <w:rFonts w:ascii="Times New Roman" w:hAnsi="Times New Roman" w:cs="Times New Roman"/>
          <w:sz w:val="24"/>
          <w:szCs w:val="24"/>
          <w:lang w:eastAsia="hu-HU"/>
        </w:rPr>
        <w:t xml:space="preserve">A teljesítésigazolás kiállítására jogosult személy: </w:t>
      </w:r>
      <w:r w:rsidR="005C7CE5" w:rsidRPr="00E035F6">
        <w:rPr>
          <w:rFonts w:ascii="Times New Roman" w:hAnsi="Times New Roman" w:cs="Times New Roman"/>
          <w:sz w:val="24"/>
          <w:szCs w:val="24"/>
          <w:shd w:val="clear" w:color="auto" w:fill="FFFFFF"/>
        </w:rPr>
        <w:t>Csáfordi Dénes</w:t>
      </w:r>
      <w:r w:rsidR="000839E8" w:rsidRPr="00E035F6">
        <w:rPr>
          <w:rFonts w:ascii="Times New Roman" w:hAnsi="Times New Roman" w:cs="Times New Roman"/>
          <w:sz w:val="24"/>
          <w:szCs w:val="24"/>
          <w:shd w:val="clear" w:color="auto" w:fill="FFFFFF"/>
        </w:rPr>
        <w:t xml:space="preserve"> polgármester</w:t>
      </w:r>
    </w:p>
    <w:p w:rsidR="001F167C" w:rsidRPr="00E035F6" w:rsidRDefault="001F167C" w:rsidP="008230AD">
      <w:pPr>
        <w:tabs>
          <w:tab w:val="left" w:pos="0"/>
          <w:tab w:val="left" w:pos="426"/>
        </w:tabs>
        <w:jc w:val="both"/>
        <w:rPr>
          <w:rFonts w:ascii="Times New Roman" w:hAnsi="Times New Roman" w:cs="Times New Roman"/>
          <w:b/>
          <w:sz w:val="24"/>
          <w:szCs w:val="24"/>
          <w:lang w:eastAsia="hu-HU"/>
        </w:rPr>
      </w:pPr>
    </w:p>
    <w:p w:rsidR="001F167C" w:rsidRPr="00E035F6" w:rsidRDefault="001F167C" w:rsidP="008230AD">
      <w:pPr>
        <w:spacing w:after="60"/>
        <w:jc w:val="both"/>
        <w:outlineLvl w:val="1"/>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4.</w:t>
      </w:r>
      <w:r w:rsidRPr="00E035F6">
        <w:rPr>
          <w:rFonts w:ascii="Times New Roman" w:hAnsi="Times New Roman" w:cs="Times New Roman"/>
          <w:sz w:val="24"/>
          <w:szCs w:val="24"/>
          <w:lang w:eastAsia="hu-HU"/>
        </w:rPr>
        <w:t xml:space="preserve">  Az építési beruházások, valamint az építési beruházásokhoz kapcsolódó tervezői és mérnöki szolgáltatások közbeszerzésének részletes szabályairól szóló 322/2015. (X. 30.) Korm. rendelet (a továbbiakban: 322/2015. (X. 30.) Korm. rendelet) 31. §-a alapján az ellenszolgáltatás kifizetésére csak az adott munkára, munkarészre vonatkozó teljesítésigazolás kiállítását követően kerülhet sor. </w:t>
      </w:r>
    </w:p>
    <w:p w:rsidR="001F167C" w:rsidRPr="00E035F6" w:rsidRDefault="001F167C" w:rsidP="008230AD">
      <w:pPr>
        <w:tabs>
          <w:tab w:val="left" w:pos="0"/>
          <w:tab w:val="left" w:pos="426"/>
        </w:tabs>
        <w:jc w:val="both"/>
        <w:rPr>
          <w:rFonts w:ascii="Times New Roman" w:hAnsi="Times New Roman" w:cs="Times New Roman"/>
          <w:sz w:val="24"/>
          <w:szCs w:val="24"/>
          <w:lang w:eastAsia="hu-HU"/>
        </w:rPr>
      </w:pPr>
      <w:r w:rsidRPr="00E035F6">
        <w:rPr>
          <w:rFonts w:ascii="Times New Roman" w:hAnsi="Times New Roman" w:cs="Times New Roman"/>
          <w:b/>
          <w:iCs/>
          <w:spacing w:val="1"/>
          <w:sz w:val="24"/>
          <w:szCs w:val="24"/>
        </w:rPr>
        <w:t>5.</w:t>
      </w:r>
      <w:r w:rsidRPr="00E035F6">
        <w:rPr>
          <w:rFonts w:ascii="Times New Roman" w:hAnsi="Times New Roman" w:cs="Times New Roman"/>
          <w:sz w:val="24"/>
          <w:szCs w:val="24"/>
        </w:rPr>
        <w:t>Ha a megrendelő részéről kifogás merül fel a benyújtott számlákkal összefüggésben, úgy a megrendelő köteles a kifogásolt számlát az átvételt követő 10 napon belül visszajuttatni a vállalkozóhoz. Ebben az esetben az átutalási határidőt a korrigált számla megrendelő általi befogadásától kell számítani.</w:t>
      </w:r>
    </w:p>
    <w:p w:rsidR="00E57094" w:rsidRPr="00E035F6" w:rsidRDefault="001F167C" w:rsidP="008230AD">
      <w:pPr>
        <w:autoSpaceDN w:val="0"/>
        <w:adjustRightInd w:val="0"/>
        <w:spacing w:before="120" w:after="120"/>
        <w:jc w:val="both"/>
        <w:rPr>
          <w:rFonts w:ascii="Times New Roman" w:hAnsi="Times New Roman" w:cs="Times New Roman"/>
          <w:b/>
          <w:sz w:val="24"/>
          <w:szCs w:val="24"/>
        </w:rPr>
      </w:pPr>
      <w:r w:rsidRPr="00E035F6">
        <w:rPr>
          <w:rFonts w:ascii="Times New Roman" w:hAnsi="Times New Roman" w:cs="Times New Roman"/>
          <w:b/>
          <w:sz w:val="24"/>
          <w:szCs w:val="24"/>
          <w:lang w:eastAsia="hu-HU"/>
        </w:rPr>
        <w:lastRenderedPageBreak/>
        <w:t>6.</w:t>
      </w:r>
      <w:r w:rsidRPr="00E035F6">
        <w:rPr>
          <w:rFonts w:ascii="Times New Roman" w:hAnsi="Times New Roman" w:cs="Times New Roman"/>
          <w:sz w:val="24"/>
          <w:szCs w:val="24"/>
          <w:lang w:eastAsia="hu-HU"/>
        </w:rPr>
        <w:t xml:space="preserve"> </w:t>
      </w:r>
      <w:r w:rsidR="00E57094" w:rsidRPr="00E035F6">
        <w:rPr>
          <w:rFonts w:ascii="Times New Roman" w:hAnsi="Times New Roman" w:cs="Times New Roman"/>
          <w:sz w:val="24"/>
          <w:szCs w:val="24"/>
        </w:rPr>
        <w:t xml:space="preserve">A szerződés EU alapokból finanszírozott projekttel és/vagy programmal kapcsolatos: </w:t>
      </w:r>
      <w:r w:rsidR="005C7CE5" w:rsidRPr="00E035F6">
        <w:rPr>
          <w:rFonts w:ascii="Times New Roman" w:hAnsi="Times New Roman" w:cs="Times New Roman"/>
          <w:b/>
          <w:sz w:val="24"/>
          <w:szCs w:val="24"/>
          <w:lang w:bidi="hu-HU"/>
        </w:rPr>
        <w:t>TOP-1.1.3-15-HB1-2016-00001</w:t>
      </w:r>
      <w:r w:rsidR="005C7CE5" w:rsidRPr="00E035F6">
        <w:rPr>
          <w:rFonts w:ascii="Times New Roman" w:hAnsi="Times New Roman" w:cs="Times New Roman"/>
          <w:b/>
          <w:sz w:val="24"/>
          <w:szCs w:val="24"/>
        </w:rPr>
        <w:t xml:space="preserve"> azonosítójú projekt</w:t>
      </w:r>
    </w:p>
    <w:p w:rsidR="00456BC0" w:rsidRPr="00E035F6" w:rsidRDefault="000F6C2E" w:rsidP="00456BC0">
      <w:pPr>
        <w:autoSpaceDN w:val="0"/>
        <w:adjustRightInd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rPr>
        <w:t>Támogatás intenzitása:</w:t>
      </w:r>
      <w:r w:rsidR="00064B45" w:rsidRPr="00E035F6">
        <w:rPr>
          <w:rFonts w:ascii="Times New Roman" w:hAnsi="Times New Roman" w:cs="Times New Roman"/>
          <w:sz w:val="24"/>
          <w:szCs w:val="24"/>
        </w:rPr>
        <w:t xml:space="preserve"> </w:t>
      </w:r>
      <w:r w:rsidR="005C7CE5" w:rsidRPr="00E035F6">
        <w:rPr>
          <w:rFonts w:ascii="Times New Roman" w:hAnsi="Times New Roman" w:cs="Times New Roman"/>
          <w:sz w:val="24"/>
          <w:szCs w:val="24"/>
        </w:rPr>
        <w:t xml:space="preserve">99,06 </w:t>
      </w:r>
      <w:r w:rsidR="00E57094" w:rsidRPr="00E035F6">
        <w:rPr>
          <w:rFonts w:ascii="Times New Roman" w:hAnsi="Times New Roman" w:cs="Times New Roman"/>
          <w:sz w:val="24"/>
          <w:szCs w:val="24"/>
        </w:rPr>
        <w:t xml:space="preserve">%. </w:t>
      </w:r>
      <w:r w:rsidR="005C7CE5" w:rsidRPr="00E035F6">
        <w:rPr>
          <w:rFonts w:ascii="Times New Roman" w:hAnsi="Times New Roman" w:cs="Times New Roman"/>
          <w:sz w:val="24"/>
          <w:szCs w:val="24"/>
        </w:rPr>
        <w:t>A fennmaradó 0,94%-ot Megrendelő önerőből finanszírozza</w:t>
      </w:r>
      <w:r w:rsidR="00012E60" w:rsidRPr="00E035F6">
        <w:rPr>
          <w:rFonts w:ascii="Times New Roman" w:hAnsi="Times New Roman" w:cs="Times New Roman"/>
          <w:sz w:val="24"/>
          <w:szCs w:val="24"/>
        </w:rPr>
        <w:t>.</w:t>
      </w:r>
    </w:p>
    <w:p w:rsidR="000839E8" w:rsidRPr="00E035F6" w:rsidRDefault="00E57094" w:rsidP="008230AD">
      <w:pPr>
        <w:autoSpaceDN w:val="0"/>
        <w:adjustRightInd w:val="0"/>
        <w:spacing w:before="120" w:after="120"/>
        <w:jc w:val="both"/>
        <w:rPr>
          <w:rFonts w:ascii="Times New Roman" w:hAnsi="Times New Roman" w:cs="Times New Roman"/>
          <w:sz w:val="24"/>
          <w:szCs w:val="24"/>
        </w:rPr>
      </w:pPr>
      <w:r w:rsidRPr="00E035F6">
        <w:rPr>
          <w:rFonts w:ascii="Times New Roman" w:hAnsi="Times New Roman" w:cs="Times New Roman"/>
          <w:sz w:val="24"/>
          <w:szCs w:val="24"/>
        </w:rPr>
        <w:t>A kifizetésre irányadó a 2014-2020 programozási időszakban az egyes európai uniós alapokból származó támogatások felhasználásának rendjéről szóló 272/2014. (XI. 5.) Korm. rendelet.</w:t>
      </w:r>
      <w:r w:rsidR="00CF2DB1" w:rsidRPr="00E035F6">
        <w:rPr>
          <w:rFonts w:ascii="Times New Roman" w:hAnsi="Times New Roman" w:cs="Times New Roman"/>
          <w:sz w:val="24"/>
          <w:szCs w:val="24"/>
        </w:rPr>
        <w:t xml:space="preserve"> </w:t>
      </w:r>
    </w:p>
    <w:p w:rsidR="001F167C" w:rsidRPr="00E035F6" w:rsidRDefault="001F167C" w:rsidP="008230AD">
      <w:pPr>
        <w:autoSpaceDN w:val="0"/>
        <w:adjustRightInd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7.</w:t>
      </w:r>
      <w:r w:rsidRPr="00E035F6">
        <w:rPr>
          <w:rFonts w:ascii="Times New Roman" w:hAnsi="Times New Roman" w:cs="Times New Roman"/>
          <w:sz w:val="24"/>
          <w:szCs w:val="24"/>
          <w:lang w:eastAsia="hu-HU"/>
        </w:rPr>
        <w:t xml:space="preserve"> A számlák tartalmára és formájára a hatályos számviteli szabályok rendelkezései, a támogatás hatályos útmutatója, a projekt támogatási szerződése és azok mellékletei az irányadóak.</w:t>
      </w:r>
    </w:p>
    <w:p w:rsidR="001F167C" w:rsidRPr="00E035F6" w:rsidRDefault="001F167C" w:rsidP="008230AD">
      <w:pPr>
        <w:jc w:val="both"/>
        <w:rPr>
          <w:rFonts w:ascii="Times New Roman" w:hAnsi="Times New Roman" w:cs="Times New Roman"/>
          <w:sz w:val="24"/>
          <w:szCs w:val="24"/>
        </w:rPr>
      </w:pPr>
      <w:r w:rsidRPr="00E035F6">
        <w:rPr>
          <w:rFonts w:ascii="Times New Roman" w:hAnsi="Times New Roman" w:cs="Times New Roman"/>
          <w:b/>
          <w:sz w:val="24"/>
          <w:szCs w:val="24"/>
        </w:rPr>
        <w:t>8.</w:t>
      </w:r>
      <w:r w:rsidR="00222AA2" w:rsidRPr="00E035F6">
        <w:rPr>
          <w:rFonts w:ascii="Times New Roman" w:hAnsi="Times New Roman" w:cs="Times New Roman"/>
          <w:b/>
          <w:sz w:val="24"/>
          <w:szCs w:val="24"/>
        </w:rPr>
        <w:t xml:space="preserve"> </w:t>
      </w:r>
      <w:r w:rsidRPr="00E035F6">
        <w:rPr>
          <w:rFonts w:ascii="Times New Roman" w:hAnsi="Times New Roman" w:cs="Times New Roman"/>
          <w:sz w:val="24"/>
          <w:szCs w:val="24"/>
        </w:rPr>
        <w:t xml:space="preserve">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bekezdései, valamint a 322/2015. (X. 30.) Korm. rendelet 32/A. §-a szerint, a Ptk. 6:130. § (1)-(2) bekezdése alapján. </w:t>
      </w:r>
    </w:p>
    <w:p w:rsidR="001F167C" w:rsidRPr="00E035F6" w:rsidRDefault="001F167C" w:rsidP="008230AD">
      <w:pPr>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Amennyiben a vállalkozó a teljesítéshez alvállalkozót vesz igénybe</w:t>
      </w:r>
      <w:r w:rsidRPr="00E035F6">
        <w:rPr>
          <w:rFonts w:ascii="Times New Roman" w:hAnsi="Times New Roman" w:cs="Times New Roman"/>
          <w:i/>
          <w:sz w:val="24"/>
          <w:szCs w:val="24"/>
          <w:lang w:eastAsia="hu-HU"/>
        </w:rPr>
        <w:t xml:space="preserve">, </w:t>
      </w:r>
      <w:r w:rsidRPr="00E035F6">
        <w:rPr>
          <w:rFonts w:ascii="Times New Roman" w:hAnsi="Times New Roman" w:cs="Times New Roman"/>
          <w:sz w:val="24"/>
          <w:szCs w:val="24"/>
          <w:lang w:eastAsia="hu-HU"/>
        </w:rPr>
        <w:t xml:space="preserve">akkor a 322/2015. (X. 30.) Korm. rendelet 32/A.-32/B §-ai szerint történik a jelen szerződésben szereplő ellenérték kifizetése. </w:t>
      </w:r>
    </w:p>
    <w:p w:rsidR="001F167C" w:rsidRPr="00E035F6" w:rsidRDefault="001F167C" w:rsidP="008230AD">
      <w:pPr>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 xml:space="preserve">9. Megrendelői késedelem: </w:t>
      </w:r>
    </w:p>
    <w:p w:rsidR="001F167C" w:rsidRPr="00E035F6" w:rsidRDefault="001F167C" w:rsidP="008230AD">
      <w:pPr>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Megrendelő a Ptk. 6:155. § (1) bekezdésében foglaltak szerinti késedelmi kamat megfizetésére köteles.</w:t>
      </w:r>
    </w:p>
    <w:p w:rsidR="00D54638" w:rsidRPr="00E035F6" w:rsidRDefault="00D54638" w:rsidP="008230AD">
      <w:pPr>
        <w:spacing w:before="120" w:after="120"/>
        <w:jc w:val="both"/>
        <w:rPr>
          <w:rFonts w:ascii="Times New Roman" w:hAnsi="Times New Roman" w:cs="Times New Roman"/>
          <w:sz w:val="24"/>
          <w:szCs w:val="24"/>
          <w:lang w:eastAsia="hu-HU"/>
        </w:rPr>
      </w:pPr>
    </w:p>
    <w:p w:rsidR="001F167C" w:rsidRPr="00E035F6" w:rsidRDefault="001F167C" w:rsidP="008230AD">
      <w:pPr>
        <w:widowControl/>
        <w:suppressAutoHyphens w:val="0"/>
        <w:autoSpaceDE/>
        <w:autoSpaceDN w:val="0"/>
        <w:spacing w:before="120" w:after="120"/>
        <w:jc w:val="center"/>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VII. SZERZŐDÉSES BIZTOSÍTÉKOK, KÖTBÉREK</w:t>
      </w:r>
    </w:p>
    <w:p w:rsidR="00D54638" w:rsidRPr="00E035F6" w:rsidRDefault="00D54638" w:rsidP="008230AD">
      <w:pPr>
        <w:widowControl/>
        <w:suppressAutoHyphens w:val="0"/>
        <w:autoSpaceDE/>
        <w:autoSpaceDN w:val="0"/>
        <w:spacing w:before="120" w:after="120"/>
        <w:jc w:val="center"/>
        <w:rPr>
          <w:rFonts w:ascii="Times New Roman" w:hAnsi="Times New Roman" w:cs="Times New Roman"/>
          <w:sz w:val="24"/>
          <w:szCs w:val="24"/>
          <w:lang w:eastAsia="hu-HU"/>
        </w:rPr>
      </w:pPr>
    </w:p>
    <w:p w:rsidR="001F167C" w:rsidRPr="00E035F6" w:rsidRDefault="001F167C"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1F167C" w:rsidRPr="00E035F6" w:rsidRDefault="001F167C"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1. Késedelmi kötbér:</w:t>
      </w:r>
    </w:p>
    <w:p w:rsidR="001F167C" w:rsidRPr="00E035F6" w:rsidRDefault="001F167C" w:rsidP="008230AD">
      <w:pPr>
        <w:keepLines/>
        <w:widowControl/>
        <w:suppressAutoHyphens w:val="0"/>
        <w:autoSpaceDE/>
        <w:autoSpaceDN w:val="0"/>
        <w:spacing w:before="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Amennyiben a vállalkozó neki felróhatóan nem tudja tartani a teljesítési határidőt, a megrendelőt késedelmi kötbér illeti meg. Mértéke: 1 % /naptári nap, alapja: a késedelemmel érintett tevékenység teljes nettó ellenszolgáltatásának az összege, maximális mértéke: 15 %. </w:t>
      </w:r>
      <w:r w:rsidRPr="00E035F6">
        <w:rPr>
          <w:rFonts w:ascii="Times New Roman" w:hAnsi="Times New Roman" w:cs="Times New Roman"/>
          <w:sz w:val="24"/>
          <w:szCs w:val="24"/>
        </w:rPr>
        <w:t>A kötbérmaximum elérése esetén a megrendelő jogosult azonnali hatállyal felmondani a vállalkozási szerződést a kötbérmaximum kimerítését követő napon</w:t>
      </w:r>
      <w:r w:rsidRPr="00E035F6">
        <w:rPr>
          <w:rFonts w:ascii="Times New Roman" w:hAnsi="Times New Roman" w:cs="Times New Roman"/>
          <w:sz w:val="24"/>
          <w:szCs w:val="24"/>
          <w:lang w:eastAsia="hu-HU"/>
        </w:rPr>
        <w:t>.</w:t>
      </w:r>
    </w:p>
    <w:p w:rsidR="001F167C" w:rsidRPr="00E035F6" w:rsidRDefault="001F167C"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2. Meghiúsulási kötbér:</w:t>
      </w:r>
    </w:p>
    <w:p w:rsidR="001F167C" w:rsidRPr="00E035F6" w:rsidRDefault="001F167C"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Jelen szerződés vállalkozónak felróható okból bekövetkező meghiúsulása esetén a megrendelőt meghiúsulási kötbér illeti meg, mértéke: 30%, alapja: a meghiúsulással érintett tevékenység nettó ellenszolgáltatásának az összege.</w:t>
      </w:r>
    </w:p>
    <w:p w:rsidR="00524A5C" w:rsidRPr="00E035F6" w:rsidRDefault="009A68B5"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 xml:space="preserve">3. Hibás teljesítési kötbér: </w:t>
      </w:r>
    </w:p>
    <w:p w:rsidR="00EA615B" w:rsidRPr="00E035F6" w:rsidRDefault="00EA615B"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rFonts w:ascii="Times New Roman" w:hAnsi="Times New Roman" w:cs="Times New Roman"/>
          <w:b/>
          <w:sz w:val="24"/>
          <w:szCs w:val="24"/>
          <w:lang w:eastAsia="hu-HU"/>
        </w:rPr>
      </w:pPr>
      <w:r w:rsidRPr="00E035F6">
        <w:rPr>
          <w:rFonts w:ascii="Times New Roman" w:hAnsi="Times New Roman" w:cs="Times New Roman"/>
          <w:sz w:val="24"/>
          <w:szCs w:val="24"/>
          <w:lang w:eastAsia="hu-HU"/>
        </w:rPr>
        <w:t>A</w:t>
      </w:r>
      <w:r w:rsidRPr="00E035F6">
        <w:rPr>
          <w:rFonts w:ascii="Times New Roman" w:hAnsi="Times New Roman" w:cs="Times New Roman"/>
          <w:sz w:val="24"/>
          <w:szCs w:val="24"/>
        </w:rPr>
        <w:t xml:space="preserve"> hibás teljesítési (minőségi) kötbért megrendelő vállalkozóval szemben nem szerződésszerű (rész)teljesítése esetén érvényesíti, amennyiben a hibás teljesítés a vállalkozónak, vagy az általa a teljesítésbe szabályszerűen bevont közreműködőknek róható fel. A hibás teljesítési (minőségi) kötbér mértéke a hibás teljesítéssel érintett rész műszaki ellenőr által megállapított nettó értékének 1 %-a.</w:t>
      </w:r>
    </w:p>
    <w:p w:rsidR="007B2CBB" w:rsidRPr="00E035F6" w:rsidRDefault="007B2CBB" w:rsidP="008230AD">
      <w:pPr>
        <w:keepLines/>
        <w:spacing w:before="120" w:after="120"/>
        <w:jc w:val="both"/>
        <w:rPr>
          <w:rFonts w:ascii="Times New Roman" w:hAnsi="Times New Roman" w:cs="Times New Roman"/>
          <w:bCs/>
          <w:sz w:val="24"/>
          <w:szCs w:val="24"/>
        </w:rPr>
      </w:pPr>
      <w:r w:rsidRPr="00E035F6">
        <w:rPr>
          <w:rFonts w:ascii="Times New Roman" w:hAnsi="Times New Roman" w:cs="Times New Roman"/>
          <w:bCs/>
          <w:sz w:val="24"/>
          <w:szCs w:val="24"/>
        </w:rPr>
        <w:t>Fizetési késedelem esetén ajánlatkérő a Kbt. 135. § (11) bekezdése alapján alkalmazandó Ptk. 6:155. § (1) bekezdésében foglaltak szerinti késedelmi kamat megfizetésére köteles.</w:t>
      </w:r>
    </w:p>
    <w:p w:rsidR="007B2CBB" w:rsidRPr="00E035F6" w:rsidRDefault="007B2CBB" w:rsidP="008230AD">
      <w:pPr>
        <w:keepLines/>
        <w:spacing w:before="120" w:after="120"/>
        <w:jc w:val="both"/>
        <w:rPr>
          <w:rFonts w:ascii="Times New Roman" w:hAnsi="Times New Roman" w:cs="Times New Roman"/>
          <w:bCs/>
          <w:sz w:val="24"/>
          <w:szCs w:val="24"/>
        </w:rPr>
      </w:pPr>
      <w:r w:rsidRPr="00E035F6">
        <w:rPr>
          <w:rFonts w:ascii="Times New Roman" w:hAnsi="Times New Roman" w:cs="Times New Roman"/>
          <w:bCs/>
          <w:sz w:val="24"/>
          <w:szCs w:val="24"/>
        </w:rPr>
        <w:lastRenderedPageBreak/>
        <w:t xml:space="preserve">A Ptk. 6:187. § (2) bekezdése alapján a jogosult a hibás teljesítés miatti kötbér mellett nem érvényesíthet szavatossági igényt. </w:t>
      </w:r>
    </w:p>
    <w:p w:rsidR="009A68B5" w:rsidRPr="00E035F6" w:rsidRDefault="007B2CBB" w:rsidP="008230AD">
      <w:pPr>
        <w:pStyle w:val="Cmsor31"/>
        <w:keepNext/>
        <w:keepLines/>
        <w:shd w:val="clear" w:color="auto" w:fill="auto"/>
        <w:tabs>
          <w:tab w:val="left" w:pos="930"/>
        </w:tabs>
        <w:spacing w:after="480" w:line="240" w:lineRule="auto"/>
        <w:ind w:left="0"/>
        <w:rPr>
          <w:rFonts w:ascii="Times New Roman" w:hAnsi="Times New Roman" w:cs="Times New Roman"/>
          <w:b w:val="0"/>
          <w:sz w:val="24"/>
          <w:szCs w:val="24"/>
        </w:rPr>
      </w:pPr>
      <w:r w:rsidRPr="00E035F6">
        <w:rPr>
          <w:rFonts w:ascii="Times New Roman" w:hAnsi="Times New Roman" w:cs="Times New Roman"/>
          <w:b w:val="0"/>
          <w:sz w:val="24"/>
          <w:szCs w:val="24"/>
        </w:rPr>
        <w:t>Meghiúsulási kötbér érvényesítése esetén késedelmi kötbér nem érvényesíthető.</w:t>
      </w:r>
    </w:p>
    <w:p w:rsidR="001F167C" w:rsidRPr="00E035F6" w:rsidRDefault="009A68B5"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4</w:t>
      </w:r>
      <w:r w:rsidR="001F167C" w:rsidRPr="00E035F6">
        <w:rPr>
          <w:rFonts w:ascii="Times New Roman" w:hAnsi="Times New Roman" w:cs="Times New Roman"/>
          <w:b/>
          <w:sz w:val="24"/>
          <w:szCs w:val="24"/>
          <w:lang w:eastAsia="hu-HU"/>
        </w:rPr>
        <w:t>. Kötbérrel kapcsolatos egyéb rendelkezések:</w:t>
      </w:r>
    </w:p>
    <w:p w:rsidR="001F167C" w:rsidRPr="00E035F6" w:rsidRDefault="001F167C"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Amennyiben a vállalkozó a megrendelő kötbérigényét kifogásolja, köteles ezt haladéktalanul, írásban megtenni.</w:t>
      </w:r>
    </w:p>
    <w:p w:rsidR="001F167C" w:rsidRPr="00E035F6" w:rsidRDefault="001F167C"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w:t>
      </w:r>
      <w:r w:rsidR="00017555" w:rsidRPr="00E035F6">
        <w:rPr>
          <w:rFonts w:ascii="Times New Roman" w:hAnsi="Times New Roman" w:cs="Times New Roman"/>
          <w:sz w:val="24"/>
          <w:szCs w:val="24"/>
          <w:lang w:eastAsia="hu-HU"/>
        </w:rPr>
        <w:t xml:space="preserve"> </w:t>
      </w:r>
      <w:r w:rsidRPr="00E035F6">
        <w:rPr>
          <w:rFonts w:ascii="Times New Roman" w:hAnsi="Times New Roman" w:cs="Times New Roman"/>
          <w:sz w:val="24"/>
          <w:szCs w:val="24"/>
          <w:lang w:eastAsia="hu-HU"/>
        </w:rPr>
        <w:t>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24 óra).</w:t>
      </w:r>
    </w:p>
    <w:p w:rsidR="001F167C" w:rsidRPr="00E035F6" w:rsidRDefault="001F167C" w:rsidP="008230AD">
      <w:pPr>
        <w:widowControl/>
        <w:suppressAutoHyphens w:val="0"/>
        <w:autoSpaceDE/>
        <w:autoSpaceDN w:val="0"/>
        <w:spacing w:before="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kötbérigény nem érvényesítése, vagy nem határidőben történő érvényesítése nem jelent joglemondást a megrendelő részéről.</w:t>
      </w:r>
    </w:p>
    <w:p w:rsidR="001F167C" w:rsidRPr="00E035F6" w:rsidRDefault="009A68B5" w:rsidP="008230AD">
      <w:pPr>
        <w:widowControl/>
        <w:suppressAutoHyphens w:val="0"/>
        <w:autoSpaceDE/>
        <w:autoSpaceDN w:val="0"/>
        <w:spacing w:before="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5</w:t>
      </w:r>
      <w:r w:rsidR="001F167C" w:rsidRPr="00E035F6">
        <w:rPr>
          <w:rFonts w:ascii="Times New Roman" w:hAnsi="Times New Roman" w:cs="Times New Roman"/>
          <w:b/>
          <w:sz w:val="24"/>
          <w:szCs w:val="24"/>
          <w:lang w:eastAsia="hu-HU"/>
        </w:rPr>
        <w:t>. Vállalkozó alvállalkozókkal kötött szerződéseiben kikötött biztosítékok:</w:t>
      </w:r>
    </w:p>
    <w:p w:rsidR="004C49B0" w:rsidRPr="00E035F6" w:rsidRDefault="001F167C" w:rsidP="008230AD">
      <w:pPr>
        <w:widowControl/>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Szerződő felek rögzítik, hogy a 322/2015. (X. 30.) Korm. rendelet 27. § (2) bekezdése alapján a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 </w:t>
      </w:r>
    </w:p>
    <w:p w:rsidR="001F167C" w:rsidRPr="00E035F6" w:rsidRDefault="009A68B5"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6</w:t>
      </w:r>
      <w:r w:rsidR="001F167C" w:rsidRPr="00E035F6">
        <w:rPr>
          <w:rFonts w:ascii="Times New Roman" w:hAnsi="Times New Roman" w:cs="Times New Roman"/>
          <w:b/>
          <w:sz w:val="24"/>
          <w:szCs w:val="24"/>
          <w:lang w:eastAsia="hu-HU"/>
        </w:rPr>
        <w:t>. Felelősségbiztosítás:</w:t>
      </w:r>
    </w:p>
    <w:p w:rsidR="001F167C" w:rsidRPr="00E035F6" w:rsidRDefault="001F167C" w:rsidP="008230AD">
      <w:pPr>
        <w:widowControl/>
        <w:tabs>
          <w:tab w:val="left" w:pos="0"/>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Vállalkozó köteles legkésőbb a szerződéskötés időpontjára teljes körű (All risk típusú) felelősségbiztosítási szerződést kötni, vagy meglévő felelősségbiztosítását kiterjeszteni megrendelő által jelen szerződésben előírt mértékű és terjedelmű felelősségbiztosításra.</w:t>
      </w:r>
    </w:p>
    <w:p w:rsidR="001F167C" w:rsidRPr="00E035F6" w:rsidRDefault="001F167C" w:rsidP="005C7CE5">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felelősségbiztosítás mértéke, terjedelme: legalább</w:t>
      </w:r>
      <w:r w:rsidR="00F475DC" w:rsidRPr="00E035F6">
        <w:rPr>
          <w:rFonts w:ascii="Times New Roman" w:hAnsi="Times New Roman" w:cs="Times New Roman"/>
          <w:sz w:val="24"/>
          <w:szCs w:val="24"/>
          <w:lang w:eastAsia="hu-HU"/>
        </w:rPr>
        <w:t xml:space="preserve"> </w:t>
      </w:r>
      <w:r w:rsidR="005C7CE5" w:rsidRPr="00E035F6">
        <w:rPr>
          <w:rFonts w:ascii="Times New Roman" w:hAnsi="Times New Roman" w:cs="Times New Roman"/>
          <w:sz w:val="24"/>
          <w:szCs w:val="24"/>
        </w:rPr>
        <w:t>25</w:t>
      </w:r>
      <w:r w:rsidR="00544EEC" w:rsidRPr="00E035F6">
        <w:rPr>
          <w:rFonts w:ascii="Times New Roman" w:hAnsi="Times New Roman" w:cs="Times New Roman"/>
          <w:sz w:val="24"/>
          <w:szCs w:val="24"/>
        </w:rPr>
        <w:t xml:space="preserve"> </w:t>
      </w:r>
      <w:r w:rsidR="00377670" w:rsidRPr="00E035F6">
        <w:rPr>
          <w:rFonts w:ascii="Times New Roman" w:hAnsi="Times New Roman" w:cs="Times New Roman"/>
          <w:sz w:val="24"/>
          <w:szCs w:val="24"/>
        </w:rPr>
        <w:t xml:space="preserve">000 </w:t>
      </w:r>
      <w:r w:rsidR="0092509A" w:rsidRPr="00E035F6">
        <w:rPr>
          <w:rFonts w:ascii="Times New Roman" w:hAnsi="Times New Roman" w:cs="Times New Roman"/>
          <w:sz w:val="24"/>
          <w:szCs w:val="24"/>
        </w:rPr>
        <w:t xml:space="preserve">000 Ft/kár és </w:t>
      </w:r>
      <w:r w:rsidR="005C7CE5" w:rsidRPr="00E035F6">
        <w:rPr>
          <w:rFonts w:ascii="Times New Roman" w:hAnsi="Times New Roman" w:cs="Times New Roman"/>
          <w:sz w:val="24"/>
          <w:szCs w:val="24"/>
        </w:rPr>
        <w:t>50</w:t>
      </w:r>
      <w:r w:rsidR="00377670" w:rsidRPr="00E035F6">
        <w:rPr>
          <w:rFonts w:ascii="Times New Roman" w:hAnsi="Times New Roman" w:cs="Times New Roman"/>
          <w:sz w:val="24"/>
          <w:szCs w:val="24"/>
        </w:rPr>
        <w:t xml:space="preserve"> </w:t>
      </w:r>
      <w:r w:rsidR="0092509A" w:rsidRPr="00E035F6">
        <w:rPr>
          <w:rFonts w:ascii="Times New Roman" w:hAnsi="Times New Roman" w:cs="Times New Roman"/>
          <w:sz w:val="24"/>
          <w:szCs w:val="24"/>
        </w:rPr>
        <w:t>000 000 Ft/év mértékű felelősségbiztosítás</w:t>
      </w:r>
      <w:r w:rsidR="005A19C7" w:rsidRPr="00E035F6">
        <w:rPr>
          <w:rFonts w:ascii="Times New Roman" w:hAnsi="Times New Roman" w:cs="Times New Roman"/>
          <w:sz w:val="24"/>
          <w:szCs w:val="24"/>
          <w:lang w:eastAsia="hu-HU"/>
        </w:rPr>
        <w:t>.</w:t>
      </w:r>
    </w:p>
    <w:p w:rsidR="001F167C" w:rsidRPr="00E035F6" w:rsidRDefault="001F167C" w:rsidP="008230AD">
      <w:pPr>
        <w:widowControl/>
        <w:tabs>
          <w:tab w:val="left" w:pos="0"/>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felelősségbiztosítási szerződésnek a szerződés szerinti munka időtartamára kell vonatkoznia. Vállalkozó kötelezettsége, hogy a szerződés teljes időtartama alatt rendelkezzen a felelősségbiztosítással.</w:t>
      </w:r>
    </w:p>
    <w:p w:rsidR="001F167C" w:rsidRPr="00E035F6" w:rsidRDefault="001F167C"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1F167C" w:rsidRPr="00E035F6" w:rsidRDefault="009A68B5"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7</w:t>
      </w:r>
      <w:r w:rsidR="001F167C" w:rsidRPr="00E035F6">
        <w:rPr>
          <w:rFonts w:ascii="Times New Roman" w:hAnsi="Times New Roman" w:cs="Times New Roman"/>
          <w:b/>
          <w:sz w:val="24"/>
          <w:szCs w:val="24"/>
          <w:lang w:eastAsia="hu-HU"/>
        </w:rPr>
        <w:t xml:space="preserve">. Szakember: </w:t>
      </w:r>
    </w:p>
    <w:p w:rsidR="001F167C" w:rsidRPr="00E035F6" w:rsidRDefault="001F167C" w:rsidP="008230AD">
      <w:pPr>
        <w:widowControl/>
        <w:tabs>
          <w:tab w:val="left" w:pos="0"/>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Vállalkozó vállalja, hogy az ajánlatában bemutatott szakember(eke)t a teljesítésbe bevonja. Vállalkozó tudomásul veszi, hogy az ajánlatában bemutatott szakember(ek) helyett csak a Kbt. 138. § (2) és (4) bekezdésében foglalt feltételek fennállása esetén vonhat be más szakembereket a teljesítésbe. Vállalkozó ajánlatában a lenti szakmai tapasztaltok kerültek értékelésre:</w:t>
      </w:r>
    </w:p>
    <w:p w:rsidR="003338B2" w:rsidRPr="00E035F6" w:rsidRDefault="003338B2" w:rsidP="008230AD">
      <w:pPr>
        <w:widowControl/>
        <w:tabs>
          <w:tab w:val="left" w:pos="0"/>
        </w:tabs>
        <w:suppressAutoHyphens w:val="0"/>
        <w:autoSpaceDE/>
        <w:autoSpaceDN w:val="0"/>
        <w:spacing w:before="120" w:after="120"/>
        <w:jc w:val="both"/>
        <w:rPr>
          <w:rFonts w:ascii="Times New Roman" w:hAnsi="Times New Roman" w:cs="Times New Roman"/>
          <w:sz w:val="24"/>
          <w:szCs w:val="24"/>
          <w:lang w:eastAsia="hu-HU"/>
        </w:rPr>
      </w:pPr>
    </w:p>
    <w:p w:rsidR="003338B2" w:rsidRPr="00E035F6" w:rsidRDefault="003338B2" w:rsidP="008230AD">
      <w:pPr>
        <w:widowControl/>
        <w:tabs>
          <w:tab w:val="left" w:pos="0"/>
        </w:tabs>
        <w:suppressAutoHyphens w:val="0"/>
        <w:autoSpaceDE/>
        <w:autoSpaceDN w:val="0"/>
        <w:spacing w:before="120" w:after="120"/>
        <w:jc w:val="both"/>
        <w:rPr>
          <w:rFonts w:ascii="Times New Roman" w:hAnsi="Times New Roman" w:cs="Times New Roman"/>
          <w:sz w:val="24"/>
          <w:szCs w:val="24"/>
          <w:lang w:eastAsia="hu-HU"/>
        </w:rPr>
      </w:pPr>
    </w:p>
    <w:tbl>
      <w:tblPr>
        <w:tblStyle w:val="Rcsostblzat"/>
        <w:tblW w:w="0" w:type="auto"/>
        <w:jc w:val="center"/>
        <w:tblLook w:val="04A0" w:firstRow="1" w:lastRow="0" w:firstColumn="1" w:lastColumn="0" w:noHBand="0" w:noVBand="1"/>
      </w:tblPr>
      <w:tblGrid>
        <w:gridCol w:w="3397"/>
        <w:gridCol w:w="4678"/>
      </w:tblGrid>
      <w:tr w:rsidR="0062119B" w:rsidRPr="00E035F6" w:rsidTr="001F167C">
        <w:trPr>
          <w:trHeight w:val="1292"/>
          <w:jc w:val="center"/>
        </w:trPr>
        <w:tc>
          <w:tcPr>
            <w:tcW w:w="3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F167C" w:rsidRPr="00E035F6" w:rsidRDefault="001F167C" w:rsidP="008230AD">
            <w:pPr>
              <w:widowControl/>
              <w:tabs>
                <w:tab w:val="left" w:pos="0"/>
              </w:tabs>
              <w:suppressAutoHyphens w:val="0"/>
              <w:autoSpaceDE/>
              <w:autoSpaceDN w:val="0"/>
              <w:spacing w:before="120" w:after="120"/>
              <w:jc w:val="center"/>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F167C" w:rsidRPr="00E035F6" w:rsidRDefault="001F167C" w:rsidP="008230AD">
            <w:pPr>
              <w:widowControl/>
              <w:tabs>
                <w:tab w:val="left" w:pos="0"/>
              </w:tabs>
              <w:suppressAutoHyphens w:val="0"/>
              <w:autoSpaceDE/>
              <w:autoSpaceDN w:val="0"/>
              <w:spacing w:before="120" w:after="120"/>
              <w:jc w:val="center"/>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Szakmai tapasztalat</w:t>
            </w:r>
          </w:p>
          <w:p w:rsidR="001F167C" w:rsidRPr="00E035F6" w:rsidRDefault="001F167C" w:rsidP="008230AD">
            <w:pPr>
              <w:widowControl/>
              <w:tabs>
                <w:tab w:val="left" w:pos="0"/>
              </w:tabs>
              <w:suppressAutoHyphens w:val="0"/>
              <w:autoSpaceDE/>
              <w:autoSpaceDN w:val="0"/>
              <w:spacing w:before="120" w:after="120"/>
              <w:jc w:val="center"/>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(szakember értékelési részszempont alá eső, szakmai tapasztalata hónapokban)</w:t>
            </w:r>
          </w:p>
        </w:tc>
      </w:tr>
      <w:tr w:rsidR="001F167C" w:rsidRPr="00E035F6" w:rsidTr="001F167C">
        <w:trPr>
          <w:jc w:val="center"/>
        </w:trPr>
        <w:tc>
          <w:tcPr>
            <w:tcW w:w="3397" w:type="dxa"/>
            <w:tcBorders>
              <w:top w:val="single" w:sz="4" w:space="0" w:color="auto"/>
              <w:left w:val="single" w:sz="4" w:space="0" w:color="auto"/>
              <w:bottom w:val="single" w:sz="4" w:space="0" w:color="auto"/>
              <w:right w:val="single" w:sz="4" w:space="0" w:color="auto"/>
            </w:tcBorders>
            <w:hideMark/>
          </w:tcPr>
          <w:p w:rsidR="001F167C" w:rsidRPr="00E035F6" w:rsidRDefault="002B67F6" w:rsidP="005C7CE5">
            <w:pPr>
              <w:widowControl/>
              <w:tabs>
                <w:tab w:val="left" w:pos="0"/>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rPr>
              <w:t>Szerződés teljesítésébe bevonni kívánt szakember építési beruházások kivitelezésében szerzett szakmai tapasztalata (min</w:t>
            </w:r>
            <w:r w:rsidR="005C7CE5" w:rsidRPr="00E035F6">
              <w:rPr>
                <w:rFonts w:ascii="Times New Roman" w:hAnsi="Times New Roman" w:cs="Times New Roman"/>
                <w:b/>
                <w:sz w:val="24"/>
                <w:szCs w:val="24"/>
              </w:rPr>
              <w:t>.</w:t>
            </w:r>
            <w:r w:rsidRPr="00E035F6">
              <w:rPr>
                <w:rFonts w:ascii="Times New Roman" w:hAnsi="Times New Roman" w:cs="Times New Roman"/>
                <w:b/>
                <w:sz w:val="24"/>
                <w:szCs w:val="24"/>
              </w:rPr>
              <w:t xml:space="preserve"> 24 hónap</w:t>
            </w:r>
            <w:r w:rsidR="005C7CE5" w:rsidRPr="00E035F6">
              <w:rPr>
                <w:rFonts w:ascii="Times New Roman" w:hAnsi="Times New Roman" w:cs="Times New Roman"/>
                <w:b/>
                <w:sz w:val="24"/>
                <w:szCs w:val="24"/>
              </w:rPr>
              <w:t>, max. 36 hónap</w:t>
            </w:r>
            <w:r w:rsidRPr="00E035F6">
              <w:rPr>
                <w:rFonts w:ascii="Times New Roman" w:hAnsi="Times New Roman" w:cs="Times New Roman"/>
                <w:b/>
                <w:sz w:val="24"/>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1F167C" w:rsidRPr="00E035F6" w:rsidRDefault="001F167C" w:rsidP="008230AD">
            <w:pPr>
              <w:widowControl/>
              <w:tabs>
                <w:tab w:val="left" w:pos="0"/>
              </w:tabs>
              <w:suppressAutoHyphens w:val="0"/>
              <w:autoSpaceDE/>
              <w:autoSpaceDN w:val="0"/>
              <w:spacing w:before="120" w:after="120"/>
              <w:jc w:val="both"/>
              <w:rPr>
                <w:rFonts w:ascii="Times New Roman" w:hAnsi="Times New Roman" w:cs="Times New Roman"/>
                <w:i/>
                <w:sz w:val="24"/>
                <w:szCs w:val="24"/>
                <w:lang w:eastAsia="hu-HU"/>
              </w:rPr>
            </w:pPr>
            <w:r w:rsidRPr="00E035F6">
              <w:rPr>
                <w:rFonts w:ascii="Times New Roman" w:hAnsi="Times New Roman" w:cs="Times New Roman"/>
                <w:i/>
                <w:sz w:val="24"/>
                <w:szCs w:val="24"/>
                <w:lang w:eastAsia="hu-HU"/>
              </w:rPr>
              <w:t>*szerződéskötéskor kitöltendő</w:t>
            </w:r>
          </w:p>
        </w:tc>
      </w:tr>
    </w:tbl>
    <w:p w:rsidR="00D54638" w:rsidRPr="00E035F6" w:rsidRDefault="00D54638" w:rsidP="008230AD">
      <w:pPr>
        <w:widowControl/>
        <w:tabs>
          <w:tab w:val="num" w:pos="709"/>
        </w:tabs>
        <w:suppressAutoHyphens w:val="0"/>
        <w:autoSpaceDN w:val="0"/>
        <w:adjustRightInd w:val="0"/>
        <w:spacing w:before="120" w:after="120"/>
        <w:rPr>
          <w:rFonts w:ascii="Times New Roman" w:hAnsi="Times New Roman" w:cs="Times New Roman"/>
          <w:sz w:val="24"/>
          <w:szCs w:val="24"/>
          <w:lang w:eastAsia="hu-HU"/>
        </w:rPr>
      </w:pPr>
    </w:p>
    <w:p w:rsidR="001F167C" w:rsidRPr="00E035F6" w:rsidRDefault="001F167C" w:rsidP="008230AD">
      <w:pPr>
        <w:widowControl/>
        <w:suppressAutoHyphens w:val="0"/>
        <w:autoSpaceDE/>
        <w:autoSpaceDN w:val="0"/>
        <w:spacing w:before="120" w:after="120"/>
        <w:jc w:val="center"/>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VIII. SZAVATOSSÁG, JÓTÁLLÁS</w:t>
      </w:r>
    </w:p>
    <w:p w:rsidR="00D54638" w:rsidRPr="00E035F6" w:rsidRDefault="00D54638" w:rsidP="008230AD">
      <w:pPr>
        <w:widowControl/>
        <w:suppressAutoHyphens w:val="0"/>
        <w:autoSpaceDE/>
        <w:autoSpaceDN w:val="0"/>
        <w:spacing w:before="120" w:after="120"/>
        <w:jc w:val="center"/>
        <w:rPr>
          <w:rFonts w:ascii="Times New Roman" w:hAnsi="Times New Roman" w:cs="Times New Roman"/>
          <w:b/>
          <w:sz w:val="24"/>
          <w:szCs w:val="24"/>
          <w:lang w:eastAsia="hu-HU"/>
        </w:rPr>
      </w:pP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 xml:space="preserve">1. Szavatosság: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Vállalkozó jog- és kellékszavatossággal tartozik azért, hogy a teljesítése keretében nyújtott szolgáltatások minden tekintetben megfelelnek jelen szerződésben meghatározott megrendelői elvárásoknak, valamint jogszabályi követelményeknek, illetve a nyújtott szolgáltatások alkalmasak a szerződés céljának betöltésére.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jog- és kellékszavatosságra vonatkozó egyéb rendelkezéseket a Szerződő felek a Ptk.-val és a vonatkozó jogszabályokkal egyezően állapítják meg.</w:t>
      </w:r>
    </w:p>
    <w:p w:rsidR="001F167C" w:rsidRPr="00E035F6" w:rsidRDefault="001F167C"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2. Jótállás:</w:t>
      </w:r>
    </w:p>
    <w:p w:rsidR="001F167C" w:rsidRPr="00E035F6" w:rsidRDefault="001F167C"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Vállalkozó garantálja:</w:t>
      </w:r>
    </w:p>
    <w:p w:rsidR="001F167C" w:rsidRPr="00E035F6" w:rsidRDefault="001F167C" w:rsidP="008230AD">
      <w:pPr>
        <w:widowControl/>
        <w:numPr>
          <w:ilvl w:val="0"/>
          <w:numId w:val="4"/>
        </w:numPr>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Valamennyi, jelen szerződésben és annak alapját képező szerződéses okmányban meghatározott paraméter és műszaki adat elérését.</w:t>
      </w:r>
    </w:p>
    <w:p w:rsidR="001F167C" w:rsidRPr="00E035F6" w:rsidRDefault="001F167C" w:rsidP="008230AD">
      <w:pPr>
        <w:widowControl/>
        <w:numPr>
          <w:ilvl w:val="0"/>
          <w:numId w:val="4"/>
        </w:numPr>
        <w:tabs>
          <w:tab w:val="left" w:pos="-388"/>
        </w:tabs>
        <w:suppressAutoHyphens w:val="0"/>
        <w:autoSpaceDE/>
        <w:autoSpaceDN w:val="0"/>
        <w:spacing w:before="120"/>
        <w:ind w:left="714" w:hanging="357"/>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kivitelezés során olyan anyagokat beépíteni, amelyek megfelelnek a magyar és az ágazati szabványok minőségi előírásainak, a vonatkozó műszaki irányelveknek és előírásoknak, a gyártói műszaki feltételeknek.</w:t>
      </w:r>
    </w:p>
    <w:p w:rsidR="001F167C" w:rsidRPr="00E035F6" w:rsidRDefault="001F167C" w:rsidP="008230AD">
      <w:pPr>
        <w:widowControl/>
        <w:tabs>
          <w:tab w:val="left" w:pos="-388"/>
        </w:tabs>
        <w:suppressAutoHyphens w:val="0"/>
        <w:autoSpaceDE/>
        <w:autoSpaceDN w:val="0"/>
        <w:spacing w:after="120"/>
        <w:ind w:left="7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rsidR="001F167C" w:rsidRPr="00E035F6" w:rsidRDefault="001F167C" w:rsidP="008230AD">
      <w:pPr>
        <w:widowControl/>
        <w:numPr>
          <w:ilvl w:val="0"/>
          <w:numId w:val="4"/>
        </w:numPr>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Az építészeti munkák szakszerű és hibátlan elvégzését, a vonatkozó szabványok és előírások betartását.</w:t>
      </w:r>
    </w:p>
    <w:p w:rsidR="001F167C" w:rsidRPr="00E035F6" w:rsidRDefault="001F167C" w:rsidP="008230AD">
      <w:pPr>
        <w:widowControl/>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A teljesítés során beépítésre kerülő termékek/eszközök vonatkozásában az azokra vonatkozó jótállás jogosultja kizárólagosan a megrendelő. </w:t>
      </w:r>
    </w:p>
    <w:p w:rsidR="001F167C" w:rsidRPr="00E035F6" w:rsidRDefault="001F167C" w:rsidP="008230AD">
      <w:pPr>
        <w:widowControl/>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lastRenderedPageBreak/>
        <w:t>Vállalkozó jótállási kötelezettsége fennáll az alvállalkozókkal, a szerződés teljesítésében egyébként közreműködőkkel elvégeztetett munkára is.</w:t>
      </w:r>
    </w:p>
    <w:p w:rsidR="005C7CE5" w:rsidRPr="00E035F6" w:rsidRDefault="005C7CE5" w:rsidP="005C7CE5">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Vállalkozónak a fent részletezett egységes jótállási kötelezettsége a szerződés teljesítésétől kezdődően 36 +…………. naptári hónapos</w:t>
      </w:r>
      <w:r w:rsidRPr="00E035F6">
        <w:rPr>
          <w:rFonts w:ascii="Times New Roman" w:hAnsi="Times New Roman" w:cs="Times New Roman"/>
          <w:b/>
          <w:sz w:val="24"/>
          <w:szCs w:val="24"/>
          <w:lang w:eastAsia="hu-HU"/>
        </w:rPr>
        <w:t xml:space="preserve"> </w:t>
      </w:r>
      <w:r w:rsidRPr="00E035F6">
        <w:rPr>
          <w:rFonts w:ascii="Times New Roman" w:hAnsi="Times New Roman" w:cs="Times New Roman"/>
          <w:sz w:val="24"/>
          <w:szCs w:val="24"/>
          <w:lang w:eastAsia="hu-HU"/>
        </w:rPr>
        <w:t xml:space="preserve">időtartamra terjed ki. </w:t>
      </w:r>
    </w:p>
    <w:p w:rsidR="001F167C" w:rsidRPr="00E035F6" w:rsidRDefault="005C7CE5" w:rsidP="005C7CE5">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Vállalkozó ajánlatának megfelelően a kötelező 36 hónapon felül vállalt jótállás időtartama: ……… hónap. A jótállás összesen……….hónap.</w:t>
      </w:r>
      <w:r w:rsidR="001F167C" w:rsidRPr="00E035F6">
        <w:rPr>
          <w:rFonts w:ascii="Times New Roman" w:hAnsi="Times New Roman" w:cs="Times New Roman"/>
          <w:sz w:val="24"/>
          <w:szCs w:val="24"/>
          <w:lang w:eastAsia="hu-HU"/>
        </w:rPr>
        <w:t xml:space="preserve"> </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1F167C" w:rsidRPr="00E035F6" w:rsidRDefault="001F167C"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217BD4" w:rsidRPr="00E035F6" w:rsidRDefault="001F167C" w:rsidP="008230AD">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bCs/>
          <w:sz w:val="24"/>
          <w:szCs w:val="24"/>
          <w:lang w:eastAsia="hu-HU"/>
        </w:rPr>
        <w:t xml:space="preserve">A Ptk. 6:148. § rendelkezései alapján a vállalkozó kizárólagosan felelős minden olyan kárért, melyet alkalmazottai, alvállalkozói, vagy egyéb közreműködői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E035F6">
        <w:rPr>
          <w:rFonts w:ascii="Times New Roman" w:hAnsi="Times New Roman" w:cs="Times New Roman"/>
          <w:sz w:val="24"/>
          <w:szCs w:val="24"/>
          <w:lang w:eastAsia="hu-HU"/>
        </w:rPr>
        <w:t>egyéb közreműködőinek magatartása vagy mulasztása miatt szabtak ki.</w:t>
      </w:r>
    </w:p>
    <w:p w:rsidR="00CF451B" w:rsidRPr="00E035F6" w:rsidRDefault="00CF451B" w:rsidP="00CF451B">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rFonts w:ascii="Times New Roman" w:hAnsi="Times New Roman" w:cs="Times New Roman"/>
          <w:sz w:val="24"/>
          <w:szCs w:val="24"/>
          <w:lang w:eastAsia="hu-HU"/>
        </w:rPr>
      </w:pPr>
    </w:p>
    <w:p w:rsidR="001F167C" w:rsidRPr="00E035F6" w:rsidRDefault="001F167C" w:rsidP="008230AD">
      <w:pPr>
        <w:widowControl/>
        <w:suppressAutoHyphens w:val="0"/>
        <w:autoSpaceDE/>
        <w:autoSpaceDN w:val="0"/>
        <w:spacing w:before="120" w:after="120"/>
        <w:jc w:val="center"/>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IX. A SZERZŐDÉS MÓDOSÍTÁSA, MEGSZŰNÉSE ÉS MEGSZÜNTETÉSE</w:t>
      </w:r>
    </w:p>
    <w:p w:rsidR="00D54638" w:rsidRPr="00E035F6" w:rsidRDefault="00D54638" w:rsidP="008230AD">
      <w:pPr>
        <w:widowControl/>
        <w:suppressAutoHyphens w:val="0"/>
        <w:autoSpaceDE/>
        <w:autoSpaceDN w:val="0"/>
        <w:spacing w:before="120" w:after="120"/>
        <w:jc w:val="center"/>
        <w:rPr>
          <w:rFonts w:ascii="Times New Roman" w:hAnsi="Times New Roman" w:cs="Times New Roman"/>
          <w:sz w:val="24"/>
          <w:szCs w:val="24"/>
          <w:lang w:eastAsia="hu-HU"/>
        </w:rPr>
      </w:pPr>
    </w:p>
    <w:p w:rsidR="001F167C" w:rsidRPr="00E035F6" w:rsidRDefault="001F167C" w:rsidP="008230AD">
      <w:pPr>
        <w:suppressAutoHyphens w:val="0"/>
        <w:autoSpaceDN w:val="0"/>
        <w:adjustRightInd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1. Szerződés módosítása:</w:t>
      </w:r>
    </w:p>
    <w:p w:rsidR="001F167C" w:rsidRPr="00E035F6" w:rsidRDefault="001F167C" w:rsidP="008230AD">
      <w:pPr>
        <w:suppressAutoHyphens w:val="0"/>
        <w:autoSpaceDN w:val="0"/>
        <w:adjustRightInd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1.1.</w:t>
      </w:r>
      <w:r w:rsidRPr="00E035F6">
        <w:rPr>
          <w:rFonts w:ascii="Times New Roman" w:hAnsi="Times New Roman" w:cs="Times New Roman"/>
          <w:sz w:val="24"/>
          <w:szCs w:val="24"/>
          <w:lang w:eastAsia="hu-HU"/>
        </w:rPr>
        <w:t xml:space="preserve"> A szerződés módosítása körében az alábbi alakiságok érvényesülnek: </w:t>
      </w:r>
    </w:p>
    <w:p w:rsidR="001F167C" w:rsidRPr="00E035F6" w:rsidRDefault="001F167C" w:rsidP="008230AD">
      <w:pPr>
        <w:suppressAutoHyphens w:val="0"/>
        <w:autoSpaceDN w:val="0"/>
        <w:adjustRightInd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Jelen szerződésben szabályozottakat csak írásban és csak a Szerződő felek cégszerű aláírásával lehet módosítani. Szóban, ráutaló magatartással tett jognyilatkozat a szerződés módosítására nem alkalmas.</w:t>
      </w:r>
    </w:p>
    <w:p w:rsidR="001F167C" w:rsidRPr="00E035F6" w:rsidRDefault="001F167C" w:rsidP="008230AD">
      <w:pPr>
        <w:suppressAutoHyphens w:val="0"/>
        <w:autoSpaceDN w:val="0"/>
        <w:adjustRightInd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1.2.</w:t>
      </w:r>
      <w:r w:rsidRPr="00E035F6">
        <w:rPr>
          <w:rFonts w:ascii="Times New Roman" w:hAnsi="Times New Roman" w:cs="Times New Roman"/>
          <w:sz w:val="24"/>
          <w:szCs w:val="24"/>
          <w:lang w:eastAsia="hu-HU"/>
        </w:rPr>
        <w:t xml:space="preserve"> A szerződés módosítása körében az alábbi tartalmi megkötések érvényesülnek:</w:t>
      </w:r>
    </w:p>
    <w:p w:rsidR="001F167C" w:rsidRPr="00E035F6" w:rsidRDefault="001F167C" w:rsidP="008230AD">
      <w:pPr>
        <w:suppressAutoHyphens w:val="0"/>
        <w:autoSpaceDN w:val="0"/>
        <w:adjustRightInd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Jelen szerződést a Kbt. előírásainak megfelelően, a közbeszerzési eljárás alapján megkötött szerződések módosítására vonatkozó szabályok betartásával lehet módosítani.</w:t>
      </w:r>
    </w:p>
    <w:p w:rsidR="001F167C" w:rsidRPr="00E035F6" w:rsidRDefault="001F167C" w:rsidP="008230AD">
      <w:pPr>
        <w:suppressAutoHyphens w:val="0"/>
        <w:autoSpaceDN w:val="0"/>
        <w:adjustRightInd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 xml:space="preserve">2. Elállás, felmondás: </w:t>
      </w:r>
    </w:p>
    <w:p w:rsidR="001F167C" w:rsidRPr="00E035F6" w:rsidRDefault="001F167C" w:rsidP="008230AD">
      <w:pPr>
        <w:suppressAutoHyphens w:val="0"/>
        <w:autoSpaceDN w:val="0"/>
        <w:adjustRightInd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2.1.Szankciós elállás, felmondás:</w:t>
      </w:r>
    </w:p>
    <w:p w:rsidR="001F167C" w:rsidRPr="00E035F6" w:rsidRDefault="001F167C" w:rsidP="008230AD">
      <w:pPr>
        <w:widowControl/>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rPr>
        <w:t>Megrendelő jogosult a vállalkozó szerződésszegése esetén azonnali hatállyal a szerződést felmondani. Erre szolgáló oknak minősül, ha:</w:t>
      </w:r>
    </w:p>
    <w:p w:rsidR="001F167C" w:rsidRPr="00E035F6" w:rsidRDefault="001F167C" w:rsidP="008230AD">
      <w:pPr>
        <w:widowControl/>
        <w:numPr>
          <w:ilvl w:val="0"/>
          <w:numId w:val="4"/>
        </w:numPr>
        <w:tabs>
          <w:tab w:val="left" w:pos="-388"/>
        </w:tabs>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rPr>
        <w:t>a késedelmi kötbérként megállapított összeg eléri a késedelemmel érintett tevékenység teljes nettó ellenszolgáltatásának 15%-át (megrendelő a felmondásra a kötbérmaximum kimerítését követő naptól jogosult),</w:t>
      </w:r>
    </w:p>
    <w:p w:rsidR="001F167C" w:rsidRPr="00E035F6" w:rsidRDefault="001F167C" w:rsidP="008230AD">
      <w:pPr>
        <w:widowControl/>
        <w:numPr>
          <w:ilvl w:val="0"/>
          <w:numId w:val="4"/>
        </w:numPr>
        <w:tabs>
          <w:tab w:val="left" w:pos="-388"/>
        </w:tabs>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vállalkozó hibásan teljesít és a hibát 15 nap alatt nem javítja ki teljeskörűen,</w:t>
      </w:r>
    </w:p>
    <w:p w:rsidR="001F167C" w:rsidRPr="00E035F6" w:rsidRDefault="001F167C" w:rsidP="008230AD">
      <w:pPr>
        <w:widowControl/>
        <w:numPr>
          <w:ilvl w:val="0"/>
          <w:numId w:val="4"/>
        </w:numPr>
        <w:tabs>
          <w:tab w:val="left" w:pos="-388"/>
        </w:tabs>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vállalkozó a teljesítést jogos ok nélkül megtagadja,</w:t>
      </w:r>
    </w:p>
    <w:p w:rsidR="001F167C" w:rsidRPr="00E035F6" w:rsidRDefault="001F167C" w:rsidP="008230AD">
      <w:pPr>
        <w:widowControl/>
        <w:numPr>
          <w:ilvl w:val="0"/>
          <w:numId w:val="4"/>
        </w:numPr>
        <w:tabs>
          <w:tab w:val="left" w:pos="-388"/>
        </w:tabs>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lastRenderedPageBreak/>
        <w:t>vállalkozó jelen szerződésen alapuló kötelezettségeit olyan jelentős mértékben megszegte, hogy ennek következtében megrendelőnek a további teljesítés nem áll érdekében,</w:t>
      </w:r>
    </w:p>
    <w:p w:rsidR="001F167C" w:rsidRPr="00E035F6" w:rsidRDefault="001F167C" w:rsidP="008230AD">
      <w:pPr>
        <w:widowControl/>
        <w:numPr>
          <w:ilvl w:val="0"/>
          <w:numId w:val="4"/>
        </w:numPr>
        <w:tabs>
          <w:tab w:val="left" w:pos="-388"/>
        </w:tabs>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vállalkozó felfüggeszti a kifizetéseit, ellene jogerősen felszámolási eljárást rendelnek el, vállalkozó legfőbb szerve a társaság végelszámolásának megkezdéséről, felszámolásának kezdeményezéséről határoz, köztartozása van (kivéve az 1991. évi XLIX. törvény (Cstv.) 11. § (2) bekezdés h) pontjában foglalt esetet),</w:t>
      </w:r>
    </w:p>
    <w:p w:rsidR="001F167C" w:rsidRPr="00E035F6" w:rsidRDefault="001F167C" w:rsidP="008230AD">
      <w:pPr>
        <w:widowControl/>
        <w:numPr>
          <w:ilvl w:val="0"/>
          <w:numId w:val="4"/>
        </w:numPr>
        <w:tabs>
          <w:tab w:val="left" w:pos="-388"/>
        </w:tabs>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jogszabályon alapuló felmondási vagy elállási okok fennállnak, </w:t>
      </w:r>
    </w:p>
    <w:p w:rsidR="001F167C" w:rsidRPr="00E035F6" w:rsidRDefault="001F167C" w:rsidP="008230AD">
      <w:pPr>
        <w:widowControl/>
        <w:numPr>
          <w:ilvl w:val="0"/>
          <w:numId w:val="4"/>
        </w:numPr>
        <w:tabs>
          <w:tab w:val="left" w:pos="-388"/>
        </w:tabs>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a vállalkozóról a szerződés teljesítése során derül ki, hogy nem minősül a nemzeti vagyonról szóló 2011. évi CXCVI. törvény </w:t>
      </w:r>
      <w:r w:rsidRPr="00E035F6">
        <w:rPr>
          <w:rFonts w:ascii="Times New Roman" w:hAnsi="Times New Roman" w:cs="Times New Roman"/>
          <w:sz w:val="24"/>
          <w:szCs w:val="24"/>
        </w:rPr>
        <w:t>(a továbbiakban: Nvt.)</w:t>
      </w:r>
      <w:r w:rsidR="001E00A9" w:rsidRPr="00E035F6">
        <w:rPr>
          <w:rFonts w:ascii="Times New Roman" w:hAnsi="Times New Roman" w:cs="Times New Roman"/>
          <w:sz w:val="24"/>
          <w:szCs w:val="24"/>
        </w:rPr>
        <w:t xml:space="preserve"> </w:t>
      </w:r>
      <w:r w:rsidRPr="00E035F6">
        <w:rPr>
          <w:rFonts w:ascii="Times New Roman" w:hAnsi="Times New Roman" w:cs="Times New Roman"/>
          <w:sz w:val="24"/>
          <w:szCs w:val="24"/>
          <w:lang w:eastAsia="hu-HU"/>
        </w:rPr>
        <w:t>3. § (1) bekezdés 1. pontja szerinti átlátható szervezetnek,</w:t>
      </w:r>
    </w:p>
    <w:p w:rsidR="001F167C" w:rsidRPr="00E035F6" w:rsidRDefault="001F167C" w:rsidP="008230AD">
      <w:pPr>
        <w:widowControl/>
        <w:numPr>
          <w:ilvl w:val="0"/>
          <w:numId w:val="4"/>
        </w:numPr>
        <w:tabs>
          <w:tab w:val="left" w:pos="-388"/>
        </w:tabs>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vállalkozó bármilyen módon megtéveszti a megrendelőt, vagy valótlan adatot szolgáltat és ez közvetlen vagy közvetett módon káros hatással lehet a lényeges szerződéses kötelezettségek teljesítésére,</w:t>
      </w:r>
    </w:p>
    <w:p w:rsidR="00F2522E" w:rsidRPr="00E035F6" w:rsidRDefault="001F167C" w:rsidP="008230AD">
      <w:pPr>
        <w:widowControl/>
        <w:numPr>
          <w:ilvl w:val="0"/>
          <w:numId w:val="4"/>
        </w:numPr>
        <w:tabs>
          <w:tab w:val="left" w:pos="-388"/>
        </w:tabs>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 szerződés szerinti berendezések szabálytalan beüzemelése, hitelesítése</w:t>
      </w:r>
      <w:r w:rsidR="00F2522E" w:rsidRPr="00E035F6">
        <w:rPr>
          <w:rFonts w:ascii="Times New Roman" w:hAnsi="Times New Roman" w:cs="Times New Roman"/>
          <w:sz w:val="24"/>
          <w:szCs w:val="24"/>
          <w:lang w:eastAsia="hu-HU"/>
        </w:rPr>
        <w:t>.</w:t>
      </w:r>
    </w:p>
    <w:p w:rsidR="00F2522E" w:rsidRPr="00E035F6" w:rsidRDefault="00F2522E" w:rsidP="008230AD">
      <w:pPr>
        <w:widowControl/>
        <w:numPr>
          <w:ilvl w:val="0"/>
          <w:numId w:val="4"/>
        </w:numPr>
        <w:tabs>
          <w:tab w:val="left" w:pos="-388"/>
        </w:tabs>
        <w:suppressAutoHyphens w:val="0"/>
        <w:autoSpaceDE/>
        <w:autoSpaceDN w:val="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A </w:t>
      </w:r>
      <w:r w:rsidR="00481901" w:rsidRPr="00E035F6">
        <w:rPr>
          <w:rFonts w:ascii="Times New Roman" w:hAnsi="Times New Roman" w:cs="Times New Roman"/>
          <w:sz w:val="24"/>
          <w:szCs w:val="24"/>
          <w:lang w:eastAsia="hu-HU"/>
        </w:rPr>
        <w:t xml:space="preserve">vállalkozó </w:t>
      </w:r>
      <w:r w:rsidRPr="00E035F6">
        <w:rPr>
          <w:rFonts w:ascii="Times New Roman" w:hAnsi="Times New Roman" w:cs="Times New Roman"/>
          <w:sz w:val="24"/>
          <w:szCs w:val="24"/>
          <w:lang w:eastAsia="hu-HU"/>
        </w:rPr>
        <w:t>részéről súlyos szerződésszegésnek minősül</w:t>
      </w:r>
      <w:r w:rsidR="00481901" w:rsidRPr="00E035F6">
        <w:rPr>
          <w:rFonts w:ascii="Times New Roman" w:hAnsi="Times New Roman" w:cs="Times New Roman"/>
          <w:sz w:val="24"/>
          <w:szCs w:val="24"/>
          <w:lang w:eastAsia="hu-HU"/>
        </w:rPr>
        <w:t xml:space="preserve"> különösen</w:t>
      </w:r>
      <w:r w:rsidRPr="00E035F6">
        <w:rPr>
          <w:rFonts w:ascii="Times New Roman" w:hAnsi="Times New Roman" w:cs="Times New Roman"/>
          <w:sz w:val="24"/>
          <w:szCs w:val="24"/>
          <w:lang w:eastAsia="hu-HU"/>
        </w:rPr>
        <w:t xml:space="preserve">, hogyha a hátrányos helyzetű munkavállaló foglalkoztatására során </w:t>
      </w:r>
      <w:r w:rsidR="005F649F" w:rsidRPr="00E035F6">
        <w:rPr>
          <w:rFonts w:ascii="Times New Roman" w:hAnsi="Times New Roman" w:cs="Times New Roman"/>
          <w:sz w:val="24"/>
          <w:szCs w:val="24"/>
          <w:lang w:eastAsia="hu-HU"/>
        </w:rPr>
        <w:t xml:space="preserve">a vállalását nem tartja be, azt munkaszerződéssel, vagy egyéb foglalkoztatásra irányuló jogviszonyra aláírt szerződéssel hitelt érdemlő módon igazolni nem tudja. </w:t>
      </w:r>
    </w:p>
    <w:p w:rsidR="001F167C" w:rsidRPr="00E035F6" w:rsidRDefault="001F167C" w:rsidP="008230AD">
      <w:pPr>
        <w:widowControl/>
        <w:tabs>
          <w:tab w:val="left" w:pos="-388"/>
        </w:tabs>
        <w:suppressAutoHyphens w:val="0"/>
        <w:autoSpaceDE/>
        <w:autoSpaceDN w:val="0"/>
        <w:ind w:left="720"/>
        <w:jc w:val="both"/>
        <w:rPr>
          <w:rFonts w:ascii="Times New Roman" w:hAnsi="Times New Roman" w:cs="Times New Roman"/>
          <w:sz w:val="24"/>
          <w:szCs w:val="24"/>
          <w:lang w:eastAsia="hu-HU"/>
        </w:rPr>
      </w:pPr>
    </w:p>
    <w:p w:rsidR="001F167C" w:rsidRPr="00E035F6" w:rsidRDefault="001F167C" w:rsidP="008230AD">
      <w:pPr>
        <w:widowControl/>
        <w:suppressAutoHyphens w:val="0"/>
        <w:autoSpaceDN w:val="0"/>
        <w:adjustRightInd w:val="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 xml:space="preserve">2.2. </w:t>
      </w:r>
      <w:r w:rsidRPr="00E035F6">
        <w:rPr>
          <w:rFonts w:ascii="Times New Roman" w:hAnsi="Times New Roman" w:cs="Times New Roman"/>
          <w:sz w:val="24"/>
          <w:szCs w:val="24"/>
          <w:lang w:eastAsia="hu-HU"/>
        </w:rPr>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D54638" w:rsidRPr="00E035F6" w:rsidRDefault="00D54638" w:rsidP="008230AD">
      <w:pPr>
        <w:widowControl/>
        <w:suppressAutoHyphens w:val="0"/>
        <w:autoSpaceDN w:val="0"/>
        <w:adjustRightInd w:val="0"/>
        <w:jc w:val="both"/>
        <w:rPr>
          <w:rFonts w:ascii="Times New Roman" w:hAnsi="Times New Roman" w:cs="Times New Roman"/>
          <w:sz w:val="24"/>
          <w:szCs w:val="24"/>
          <w:lang w:eastAsia="hu-HU"/>
        </w:rPr>
      </w:pPr>
    </w:p>
    <w:p w:rsidR="001F167C" w:rsidRPr="00E035F6" w:rsidRDefault="001F167C" w:rsidP="008230AD">
      <w:pPr>
        <w:widowControl/>
        <w:suppressAutoHyphens w:val="0"/>
        <w:autoSpaceDE/>
        <w:autoSpaceDN w:val="0"/>
        <w:spacing w:before="120" w:after="120"/>
        <w:jc w:val="center"/>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X. VEGYES RENDELKEZÉSEK</w:t>
      </w:r>
    </w:p>
    <w:p w:rsidR="00D54638" w:rsidRPr="00E035F6" w:rsidRDefault="00D54638" w:rsidP="008230AD">
      <w:pPr>
        <w:widowControl/>
        <w:suppressAutoHyphens w:val="0"/>
        <w:autoSpaceDE/>
        <w:autoSpaceDN w:val="0"/>
        <w:spacing w:before="120" w:after="120"/>
        <w:jc w:val="center"/>
        <w:rPr>
          <w:rFonts w:ascii="Times New Roman" w:hAnsi="Times New Roman" w:cs="Times New Roman"/>
          <w:b/>
          <w:sz w:val="24"/>
          <w:szCs w:val="24"/>
          <w:lang w:eastAsia="hu-HU"/>
        </w:rPr>
      </w:pP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1. Irányadó jog:</w:t>
      </w: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sz w:val="24"/>
          <w:szCs w:val="24"/>
          <w:lang w:eastAsia="hu-HU"/>
        </w:rPr>
        <w:t>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kollíziós magánjogi szabályokat (nemzetközi magánjogról szóló 1979. évi 13. tvr.). Egyébiránt Szerződő felek irányadó jognak tekintik a</w:t>
      </w:r>
      <w:r w:rsidR="001E00A9" w:rsidRPr="00E035F6">
        <w:rPr>
          <w:rFonts w:ascii="Times New Roman" w:hAnsi="Times New Roman" w:cs="Times New Roman"/>
          <w:sz w:val="24"/>
          <w:szCs w:val="24"/>
          <w:lang w:eastAsia="hu-HU"/>
        </w:rPr>
        <w:t xml:space="preserve"> </w:t>
      </w:r>
      <w:r w:rsidRPr="00E035F6">
        <w:rPr>
          <w:rFonts w:ascii="Times New Roman" w:hAnsi="Times New Roman" w:cs="Times New Roman"/>
          <w:bCs/>
          <w:sz w:val="24"/>
          <w:szCs w:val="24"/>
          <w:shd w:val="clear" w:color="auto" w:fill="FFFFFF"/>
          <w:lang w:eastAsia="hu-HU"/>
        </w:rPr>
        <w:t>közpénzekből nyújtott támogatások átláthatóságáról</w:t>
      </w:r>
      <w:r w:rsidRPr="00E035F6">
        <w:rPr>
          <w:rFonts w:ascii="Times New Roman" w:hAnsi="Times New Roman" w:cs="Times New Roman"/>
          <w:sz w:val="24"/>
          <w:szCs w:val="24"/>
          <w:lang w:eastAsia="hu-HU"/>
        </w:rPr>
        <w:t xml:space="preserve"> szóló 2007. évi CLXXXI. törvény rendelkezéseit.</w:t>
      </w: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2. Bírósági kikötés:</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Jelen szerződés végrehajtásával kapcsolatos minden vitás kérdést Szerződő felek békés úton kísérelnek megoldani. A békés úton nem rendezhető vitás kérdések eldöntésére Szerződő felek a </w:t>
      </w:r>
      <w:r w:rsidR="00DD0C55" w:rsidRPr="00E035F6">
        <w:rPr>
          <w:rFonts w:ascii="Times New Roman" w:hAnsi="Times New Roman" w:cs="Times New Roman"/>
          <w:sz w:val="24"/>
          <w:szCs w:val="24"/>
          <w:lang w:eastAsia="hu-HU"/>
        </w:rPr>
        <w:t>Debrecen</w:t>
      </w:r>
      <w:r w:rsidR="00582ED3" w:rsidRPr="00E035F6">
        <w:rPr>
          <w:rFonts w:ascii="Times New Roman" w:hAnsi="Times New Roman" w:cs="Times New Roman"/>
          <w:sz w:val="24"/>
          <w:szCs w:val="24"/>
          <w:lang w:eastAsia="hu-HU"/>
        </w:rPr>
        <w:t>i</w:t>
      </w:r>
      <w:r w:rsidR="00D54638" w:rsidRPr="00E035F6">
        <w:rPr>
          <w:rFonts w:ascii="Times New Roman" w:hAnsi="Times New Roman" w:cs="Times New Roman"/>
          <w:sz w:val="24"/>
          <w:szCs w:val="24"/>
          <w:lang w:eastAsia="hu-HU"/>
        </w:rPr>
        <w:t xml:space="preserve"> </w:t>
      </w:r>
      <w:r w:rsidRPr="00E035F6">
        <w:rPr>
          <w:rFonts w:ascii="Times New Roman" w:hAnsi="Times New Roman" w:cs="Times New Roman"/>
          <w:sz w:val="24"/>
          <w:szCs w:val="24"/>
          <w:lang w:eastAsia="hu-HU"/>
        </w:rPr>
        <w:t xml:space="preserve">Járásbíróság vagy a </w:t>
      </w:r>
      <w:r w:rsidR="002B66EC" w:rsidRPr="00E035F6">
        <w:rPr>
          <w:rFonts w:ascii="Times New Roman" w:hAnsi="Times New Roman" w:cs="Times New Roman"/>
          <w:sz w:val="24"/>
          <w:szCs w:val="24"/>
          <w:lang w:eastAsia="hu-HU"/>
        </w:rPr>
        <w:t xml:space="preserve">Debreceni </w:t>
      </w:r>
      <w:r w:rsidRPr="00E035F6">
        <w:rPr>
          <w:rFonts w:ascii="Times New Roman" w:hAnsi="Times New Roman" w:cs="Times New Roman"/>
          <w:sz w:val="24"/>
          <w:szCs w:val="24"/>
          <w:lang w:eastAsia="hu-HU"/>
        </w:rPr>
        <w:t xml:space="preserve">Törvényszék kizárólagos illetékességét kötik ki. Jelen bírósági kikötés hatálya kiterjed a Szerződő felek jogutódaira is. </w:t>
      </w:r>
    </w:p>
    <w:p w:rsidR="001F167C" w:rsidRPr="00E035F6" w:rsidRDefault="001F167C" w:rsidP="008230AD">
      <w:pPr>
        <w:widowControl/>
        <w:tabs>
          <w:tab w:val="left" w:pos="567"/>
        </w:tabs>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3. Jogról való lemondás hiánya:</w:t>
      </w:r>
    </w:p>
    <w:p w:rsidR="001F167C" w:rsidRPr="00E035F6" w:rsidRDefault="001F167C" w:rsidP="008230AD">
      <w:pPr>
        <w:widowControl/>
        <w:tabs>
          <w:tab w:val="left" w:pos="567"/>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lastRenderedPageBreak/>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4. Részleges érvénytelenség:</w:t>
      </w: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1F167C" w:rsidRPr="00E035F6" w:rsidRDefault="001F167C" w:rsidP="008230AD">
      <w:pPr>
        <w:widowControl/>
        <w:suppressAutoHyphens w:val="0"/>
        <w:autoSpaceDE/>
        <w:autoSpaceDN w:val="0"/>
        <w:spacing w:before="120" w:after="120"/>
        <w:jc w:val="both"/>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5. Titoktartás:</w:t>
      </w:r>
    </w:p>
    <w:p w:rsidR="00A767C1"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rPr>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közreműködői tekintetében is köteles gondoskodni, az információk és adatok üzleti titokként történő kezelésére vonatkozó kötelezettség a vállalkozót a jelen szerződés lejáratát követően is korlátlan ideig terheli, ezen rendelkezések a Ptk., valamint az információs önrendelkezési jogról és az információszabadságról szóló 2011. évi CXII. törvény </w:t>
      </w:r>
      <w:r w:rsidRPr="00E035F6">
        <w:rPr>
          <w:rFonts w:ascii="Times New Roman" w:hAnsi="Times New Roman" w:cs="Times New Roman"/>
          <w:sz w:val="24"/>
          <w:szCs w:val="24"/>
          <w:lang w:eastAsia="hu-HU"/>
        </w:rPr>
        <w:t xml:space="preserve">(a továbbiakban: Info. törvény) </w:t>
      </w:r>
      <w:r w:rsidRPr="00E035F6">
        <w:rPr>
          <w:rFonts w:ascii="Times New Roman" w:hAnsi="Times New Roman" w:cs="Times New Roman"/>
          <w:sz w:val="24"/>
          <w:szCs w:val="24"/>
        </w:rPr>
        <w:t>vonatkozó rendelkezéseivel összhangban alkalmazandók</w:t>
      </w:r>
      <w:r w:rsidRPr="00E035F6">
        <w:rPr>
          <w:rFonts w:ascii="Times New Roman" w:hAnsi="Times New Roman" w:cs="Times New Roman"/>
          <w:sz w:val="24"/>
          <w:szCs w:val="24"/>
          <w:lang w:eastAsia="hu-HU"/>
        </w:rPr>
        <w:t>.</w:t>
      </w:r>
    </w:p>
    <w:p w:rsidR="001F167C" w:rsidRPr="00E035F6" w:rsidRDefault="001F167C" w:rsidP="008230AD">
      <w:pPr>
        <w:widowControl/>
        <w:suppressAutoHyphens w:val="0"/>
        <w:autoSpaceDN w:val="0"/>
        <w:snapToGrid w:val="0"/>
        <w:rPr>
          <w:rFonts w:ascii="Times New Roman" w:hAnsi="Times New Roman" w:cs="Times New Roman"/>
          <w:b/>
          <w:sz w:val="24"/>
          <w:szCs w:val="24"/>
          <w:lang w:eastAsia="hu-HU"/>
        </w:rPr>
      </w:pPr>
      <w:smartTag w:uri="urn:schemas-microsoft-com:office:smarttags" w:element="metricconverter">
        <w:smartTagPr>
          <w:attr w:name="ProductID" w:val="6. A"/>
        </w:smartTagPr>
        <w:r w:rsidRPr="00E035F6">
          <w:rPr>
            <w:rFonts w:ascii="Times New Roman" w:hAnsi="Times New Roman" w:cs="Times New Roman"/>
            <w:b/>
            <w:sz w:val="24"/>
            <w:szCs w:val="24"/>
            <w:lang w:eastAsia="hu-HU"/>
          </w:rPr>
          <w:t>6. A</w:t>
        </w:r>
      </w:smartTag>
      <w:r w:rsidRPr="00E035F6">
        <w:rPr>
          <w:rFonts w:ascii="Times New Roman" w:hAnsi="Times New Roman" w:cs="Times New Roman"/>
          <w:b/>
          <w:sz w:val="24"/>
          <w:szCs w:val="24"/>
          <w:lang w:eastAsia="hu-HU"/>
        </w:rPr>
        <w:t xml:space="preserve"> szerződés nyilvánossága, adatkezelés:</w:t>
      </w:r>
    </w:p>
    <w:p w:rsidR="001F167C" w:rsidRPr="00E035F6" w:rsidRDefault="001F167C" w:rsidP="008230AD">
      <w:pPr>
        <w:widowControl/>
        <w:suppressAutoHyphens w:val="0"/>
        <w:autoSpaceDN w:val="0"/>
        <w:snapToGrid w:val="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6.1.</w:t>
      </w:r>
      <w:r w:rsidRPr="00E035F6">
        <w:rPr>
          <w:rFonts w:ascii="Times New Roman" w:hAnsi="Times New Roman" w:cs="Times New Roman"/>
          <w:sz w:val="24"/>
          <w:szCs w:val="24"/>
          <w:lang w:eastAsia="hu-HU"/>
        </w:rPr>
        <w:t xml:space="preserve"> A Megrendelő kiköti, a vállalkozó pedig elfogadja az Állami Számvevőszék és a Kormányzati Ellenőrzési Hivatal ellenőrzési jogosultságát. Szerződő felek alávetik magukat bármely vonatkozó jogszabály által kijelölt, erre felhatalmazott szerv ellenőrzésének is.</w:t>
      </w:r>
    </w:p>
    <w:p w:rsidR="001F167C" w:rsidRPr="00E035F6" w:rsidRDefault="001F167C" w:rsidP="008230AD">
      <w:pPr>
        <w:widowControl/>
        <w:suppressAutoHyphens w:val="0"/>
        <w:autoSpaceDN w:val="0"/>
        <w:snapToGrid w:val="0"/>
        <w:spacing w:before="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6.2.</w:t>
      </w:r>
      <w:r w:rsidRPr="00E035F6">
        <w:rPr>
          <w:rFonts w:ascii="Times New Roman" w:hAnsi="Times New Roman" w:cs="Times New Roman"/>
          <w:sz w:val="24"/>
          <w:szCs w:val="24"/>
          <w:lang w:eastAsia="hu-HU"/>
        </w:rPr>
        <w:t xml:space="preserve"> A Szerződő felek tudomásul veszik, hogy az Info.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C45DDB" w:rsidRPr="00E035F6" w:rsidRDefault="001F167C" w:rsidP="008230AD">
      <w:pPr>
        <w:widowControl/>
        <w:suppressAutoHyphens w:val="0"/>
        <w:autoSpaceDN w:val="0"/>
        <w:snapToGrid w:val="0"/>
        <w:spacing w:before="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 xml:space="preserve">6.3. </w:t>
      </w:r>
      <w:r w:rsidRPr="00E035F6">
        <w:rPr>
          <w:rFonts w:ascii="Times New Roman" w:hAnsi="Times New Roman" w:cs="Times New Roman"/>
          <w:sz w:val="24"/>
          <w:szCs w:val="24"/>
          <w:lang w:eastAsia="hu-HU"/>
        </w:rPr>
        <w:t xml:space="preserve">Vállalkozó tudomásul veszi, hogy jelen szerződésben meghatározott adatait, illetve jelen szerződéssel összefüggő valamennyi információt illetve személyes adatot a megrendelő az Info. törvény előírásainak megfelelően kezelheti, azt jogszabályban meghatározott szervezeteknek, valamint jogszabály, illetve a támogatási szerződés szerinti külső ellenőrzési szervek részére átadhatja. </w:t>
      </w:r>
    </w:p>
    <w:p w:rsidR="001F167C" w:rsidRPr="00E035F6" w:rsidRDefault="001F167C" w:rsidP="008230AD">
      <w:pPr>
        <w:suppressAutoHyphens w:val="0"/>
        <w:autoSpaceDN w:val="0"/>
        <w:adjustRightInd w:val="0"/>
        <w:spacing w:before="120" w:after="120"/>
        <w:rPr>
          <w:rFonts w:ascii="Times New Roman" w:hAnsi="Times New Roman" w:cs="Times New Roman"/>
          <w:b/>
          <w:sz w:val="24"/>
          <w:szCs w:val="24"/>
          <w:lang w:eastAsia="hu-HU"/>
        </w:rPr>
      </w:pPr>
      <w:r w:rsidRPr="00E035F6">
        <w:rPr>
          <w:rFonts w:ascii="Times New Roman" w:hAnsi="Times New Roman" w:cs="Times New Roman"/>
          <w:b/>
          <w:sz w:val="24"/>
          <w:szCs w:val="24"/>
          <w:lang w:eastAsia="hu-HU"/>
        </w:rPr>
        <w:t xml:space="preserve">7. Szerződő felek kijelentése: </w:t>
      </w:r>
    </w:p>
    <w:p w:rsidR="001F167C" w:rsidRPr="00E035F6" w:rsidRDefault="001F167C" w:rsidP="008230AD">
      <w:pPr>
        <w:suppressAutoHyphens w:val="0"/>
        <w:autoSpaceDN w:val="0"/>
        <w:adjustRightInd w:val="0"/>
        <w:spacing w:before="120" w:after="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7.1.</w:t>
      </w:r>
      <w:r w:rsidRPr="00E035F6">
        <w:rPr>
          <w:rFonts w:ascii="Times New Roman" w:hAnsi="Times New Roman" w:cs="Times New Roman"/>
          <w:sz w:val="24"/>
          <w:szCs w:val="24"/>
          <w:lang w:eastAsia="hu-HU"/>
        </w:rPr>
        <w:t xml:space="preserve"> Vállalkozó kijelenti, hogy:</w:t>
      </w:r>
    </w:p>
    <w:p w:rsidR="001F167C" w:rsidRPr="00E035F6" w:rsidRDefault="001F167C" w:rsidP="008230AD">
      <w:pPr>
        <w:widowControl/>
        <w:numPr>
          <w:ilvl w:val="0"/>
          <w:numId w:val="5"/>
        </w:numPr>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 xml:space="preserve">kész és képes megrendelő szerződéses céljának megfelelő teljes körű, gondos és magas színvonalú teljesítésre; </w:t>
      </w:r>
    </w:p>
    <w:p w:rsidR="001F167C" w:rsidRPr="00E035F6" w:rsidRDefault="001F167C" w:rsidP="008230AD">
      <w:pPr>
        <w:widowControl/>
        <w:numPr>
          <w:ilvl w:val="0"/>
          <w:numId w:val="5"/>
        </w:numPr>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megrendelő által rendelkezésére bocsátott információk alapján a díj kialakításához szükséges lényeges információk rendelkezésére állnak;</w:t>
      </w:r>
    </w:p>
    <w:p w:rsidR="001F167C" w:rsidRPr="00E035F6" w:rsidRDefault="001F167C" w:rsidP="008230AD">
      <w:pPr>
        <w:widowControl/>
        <w:numPr>
          <w:ilvl w:val="0"/>
          <w:numId w:val="5"/>
        </w:numPr>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ajánlatának szakmai kialakítása során figyelembe vette megrendelő által rendelkezésére bocsátott információkat;</w:t>
      </w:r>
    </w:p>
    <w:p w:rsidR="001F167C" w:rsidRPr="00E035F6" w:rsidRDefault="001F167C" w:rsidP="008230AD">
      <w:pPr>
        <w:widowControl/>
        <w:numPr>
          <w:ilvl w:val="0"/>
          <w:numId w:val="5"/>
        </w:numPr>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megrendelő által elvárt munkát teljesíthetőnek minősíti;</w:t>
      </w:r>
    </w:p>
    <w:p w:rsidR="001F167C" w:rsidRPr="00E035F6" w:rsidRDefault="001F167C" w:rsidP="008230AD">
      <w:pPr>
        <w:widowControl/>
        <w:numPr>
          <w:ilvl w:val="0"/>
          <w:numId w:val="5"/>
        </w:numPr>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lastRenderedPageBreak/>
        <w:t xml:space="preserve">a teljesítéshez szükséges szakmai, szellemi, személyi és anyagi feltételekkel rendelkezik, és azokkal a szerződés teljes időtartama alatt rendelkezni fog; </w:t>
      </w:r>
    </w:p>
    <w:p w:rsidR="001F167C" w:rsidRPr="00E035F6" w:rsidRDefault="001F167C" w:rsidP="008230AD">
      <w:pPr>
        <w:widowControl/>
        <w:numPr>
          <w:ilvl w:val="0"/>
          <w:numId w:val="5"/>
        </w:numPr>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1F167C" w:rsidRPr="00E035F6" w:rsidRDefault="001F167C" w:rsidP="008230AD">
      <w:pPr>
        <w:widowControl/>
        <w:numPr>
          <w:ilvl w:val="0"/>
          <w:numId w:val="5"/>
        </w:numPr>
        <w:tabs>
          <w:tab w:val="left" w:pos="-388"/>
        </w:tabs>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az Nvt. 3. § (1) bekezdés 1. pontja szerinti átlátható szervezetnek minősül, melynek változásáról a vállalkozó köteles haladéktalanul a megbízót írásban értesíteni.</w:t>
      </w:r>
    </w:p>
    <w:p w:rsidR="00C45DDB" w:rsidRPr="00E035F6" w:rsidRDefault="00C45DDB" w:rsidP="008230AD">
      <w:pPr>
        <w:widowControl/>
        <w:suppressAutoHyphens w:val="0"/>
        <w:autoSpaceDN w:val="0"/>
        <w:snapToGrid w:val="0"/>
        <w:spacing w:before="120"/>
        <w:jc w:val="both"/>
        <w:rPr>
          <w:rFonts w:ascii="Times New Roman" w:hAnsi="Times New Roman" w:cs="Times New Roman"/>
          <w:b/>
          <w:sz w:val="24"/>
          <w:szCs w:val="24"/>
          <w:lang w:eastAsia="hu-HU"/>
        </w:rPr>
      </w:pPr>
    </w:p>
    <w:p w:rsidR="001F167C" w:rsidRPr="00E035F6" w:rsidRDefault="001F167C" w:rsidP="008230AD">
      <w:pPr>
        <w:widowControl/>
        <w:suppressAutoHyphens w:val="0"/>
        <w:autoSpaceDN w:val="0"/>
        <w:snapToGrid w:val="0"/>
        <w:spacing w:before="120"/>
        <w:jc w:val="both"/>
        <w:rPr>
          <w:rFonts w:ascii="Times New Roman" w:hAnsi="Times New Roman" w:cs="Times New Roman"/>
          <w:sz w:val="24"/>
          <w:szCs w:val="24"/>
          <w:lang w:eastAsia="hu-HU"/>
        </w:rPr>
      </w:pPr>
      <w:r w:rsidRPr="00E035F6">
        <w:rPr>
          <w:rFonts w:ascii="Times New Roman" w:hAnsi="Times New Roman" w:cs="Times New Roman"/>
          <w:b/>
          <w:sz w:val="24"/>
          <w:szCs w:val="24"/>
          <w:lang w:eastAsia="hu-HU"/>
        </w:rPr>
        <w:t>7.2.</w:t>
      </w:r>
      <w:r w:rsidRPr="00E035F6">
        <w:rPr>
          <w:rFonts w:ascii="Times New Roman" w:hAnsi="Times New Roman" w:cs="Times New Roman"/>
          <w:sz w:val="24"/>
          <w:szCs w:val="24"/>
          <w:lang w:eastAsia="hu-HU"/>
        </w:rPr>
        <w:t xml:space="preserve"> Megrendelő kijelenti, hogy jelen szerződés hibátlan, hiánytalan és határidők megtartásával történő teljesítéséhez kiemelt jogi érdeke fűződik. </w:t>
      </w:r>
    </w:p>
    <w:p w:rsidR="0006450F" w:rsidRPr="00E035F6" w:rsidRDefault="0006450F" w:rsidP="008230AD">
      <w:pPr>
        <w:widowControl/>
        <w:suppressAutoHyphens w:val="0"/>
        <w:autoSpaceDE/>
        <w:autoSpaceDN w:val="0"/>
        <w:spacing w:before="120" w:after="120"/>
        <w:jc w:val="both"/>
        <w:rPr>
          <w:rFonts w:ascii="Times New Roman" w:hAnsi="Times New Roman" w:cs="Times New Roman"/>
          <w:sz w:val="24"/>
          <w:szCs w:val="24"/>
          <w:lang w:eastAsia="hu-HU"/>
        </w:rPr>
      </w:pP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C45DDB" w:rsidRPr="00E035F6" w:rsidRDefault="00C45DDB" w:rsidP="008230AD">
      <w:pPr>
        <w:widowControl/>
        <w:suppressAutoHyphens w:val="0"/>
        <w:autoSpaceDE/>
        <w:autoSpaceDN w:val="0"/>
        <w:spacing w:before="120" w:after="120"/>
        <w:jc w:val="both"/>
        <w:rPr>
          <w:rFonts w:ascii="Times New Roman" w:hAnsi="Times New Roman" w:cs="Times New Roman"/>
          <w:sz w:val="24"/>
          <w:szCs w:val="24"/>
          <w:lang w:eastAsia="hu-HU"/>
        </w:rPr>
      </w:pPr>
    </w:p>
    <w:p w:rsidR="001F167C" w:rsidRPr="00E035F6" w:rsidRDefault="001F167C" w:rsidP="008230AD">
      <w:pPr>
        <w:widowControl/>
        <w:suppressAutoHyphens w:val="0"/>
        <w:autoSpaceDE/>
        <w:autoSpaceDN w:val="0"/>
        <w:spacing w:before="120" w:after="120"/>
        <w:jc w:val="both"/>
        <w:rPr>
          <w:rFonts w:ascii="Times New Roman" w:hAnsi="Times New Roman" w:cs="Times New Roman"/>
          <w:sz w:val="24"/>
          <w:szCs w:val="24"/>
          <w:lang w:eastAsia="hu-HU"/>
        </w:rPr>
      </w:pPr>
      <w:r w:rsidRPr="00E035F6">
        <w:rPr>
          <w:rFonts w:ascii="Times New Roman" w:hAnsi="Times New Roman" w:cs="Times New Roman"/>
          <w:sz w:val="24"/>
          <w:szCs w:val="24"/>
          <w:lang w:eastAsia="hu-HU"/>
        </w:rPr>
        <w:t>Jelen szerződés 4 példányban készült, melyből 2 példány a megrendelőt, 2 példány a vállalkozót illeti.</w:t>
      </w:r>
    </w:p>
    <w:bookmarkEnd w:id="0"/>
    <w:p w:rsidR="001F167C" w:rsidRPr="00E035F6" w:rsidRDefault="006F2FD1" w:rsidP="008230AD">
      <w:pPr>
        <w:widowControl/>
        <w:suppressAutoHyphens w:val="0"/>
        <w:autoSpaceDE/>
        <w:autoSpaceDN w:val="0"/>
        <w:spacing w:after="120"/>
        <w:ind w:left="709" w:hanging="709"/>
        <w:rPr>
          <w:rFonts w:ascii="Times New Roman" w:hAnsi="Times New Roman" w:cs="Times New Roman"/>
          <w:bCs/>
          <w:sz w:val="24"/>
          <w:szCs w:val="24"/>
          <w:lang w:eastAsia="hu-HU"/>
        </w:rPr>
      </w:pPr>
      <w:r w:rsidRPr="00E035F6">
        <w:rPr>
          <w:rFonts w:ascii="Times New Roman" w:hAnsi="Times New Roman" w:cs="Times New Roman"/>
          <w:bCs/>
          <w:sz w:val="24"/>
          <w:szCs w:val="24"/>
          <w:lang w:eastAsia="hu-HU"/>
        </w:rPr>
        <w:t>Hajdúhadház</w:t>
      </w:r>
      <w:r w:rsidR="00797950" w:rsidRPr="00E035F6">
        <w:rPr>
          <w:rFonts w:ascii="Times New Roman" w:hAnsi="Times New Roman" w:cs="Times New Roman"/>
          <w:bCs/>
          <w:sz w:val="24"/>
          <w:szCs w:val="24"/>
          <w:lang w:eastAsia="hu-HU"/>
        </w:rPr>
        <w:t>, 2019</w:t>
      </w:r>
      <w:r w:rsidR="001F167C" w:rsidRPr="00E035F6">
        <w:rPr>
          <w:rFonts w:ascii="Times New Roman" w:hAnsi="Times New Roman" w:cs="Times New Roman"/>
          <w:bCs/>
          <w:sz w:val="24"/>
          <w:szCs w:val="24"/>
          <w:lang w:eastAsia="hu-HU"/>
        </w:rPr>
        <w:t>. .................</w:t>
      </w:r>
    </w:p>
    <w:p w:rsidR="00AC4395" w:rsidRPr="00E035F6" w:rsidRDefault="00AC4395" w:rsidP="008230AD">
      <w:pPr>
        <w:widowControl/>
        <w:suppressAutoHyphens w:val="0"/>
        <w:autoSpaceDE/>
        <w:autoSpaceDN w:val="0"/>
        <w:spacing w:after="120"/>
        <w:rPr>
          <w:rFonts w:ascii="Times New Roman" w:hAnsi="Times New Roman" w:cs="Times New Roman"/>
          <w:bCs/>
          <w:sz w:val="24"/>
          <w:szCs w:val="24"/>
          <w:lang w:eastAsia="hu-HU"/>
        </w:rPr>
      </w:pPr>
    </w:p>
    <w:p w:rsidR="00AC4395" w:rsidRPr="00E035F6" w:rsidRDefault="00AC4395" w:rsidP="008230AD">
      <w:pPr>
        <w:widowControl/>
        <w:suppressAutoHyphens w:val="0"/>
        <w:autoSpaceDE/>
        <w:autoSpaceDN w:val="0"/>
        <w:spacing w:after="120"/>
        <w:ind w:left="709" w:hanging="709"/>
        <w:rPr>
          <w:rFonts w:ascii="Times New Roman" w:eastAsia="Times" w:hAnsi="Times New Roman" w:cs="Times New Roman"/>
          <w:sz w:val="24"/>
          <w:szCs w:val="24"/>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6"/>
      </w:tblGrid>
      <w:tr w:rsidR="00DA107C" w:rsidRPr="00E035F6" w:rsidTr="00A4282D">
        <w:tc>
          <w:tcPr>
            <w:tcW w:w="4531" w:type="dxa"/>
          </w:tcPr>
          <w:p w:rsidR="00DA107C" w:rsidRPr="00E035F6" w:rsidRDefault="00DA107C" w:rsidP="008230AD">
            <w:pPr>
              <w:widowControl/>
              <w:tabs>
                <w:tab w:val="left" w:pos="1620"/>
                <w:tab w:val="center" w:pos="4320"/>
                <w:tab w:val="right" w:pos="8640"/>
              </w:tabs>
              <w:suppressAutoHyphens w:val="0"/>
              <w:autoSpaceDE/>
              <w:autoSpaceDN w:val="0"/>
              <w:jc w:val="both"/>
              <w:rPr>
                <w:rFonts w:ascii="Times New Roman" w:hAnsi="Times New Roman" w:cs="Times New Roman"/>
                <w:sz w:val="24"/>
                <w:szCs w:val="24"/>
              </w:rPr>
            </w:pPr>
            <w:r w:rsidRPr="00E035F6">
              <w:rPr>
                <w:rFonts w:ascii="Times New Roman" w:hAnsi="Times New Roman" w:cs="Times New Roman"/>
                <w:sz w:val="24"/>
                <w:szCs w:val="24"/>
              </w:rPr>
              <w:t>……………………...................................</w:t>
            </w:r>
          </w:p>
        </w:tc>
        <w:tc>
          <w:tcPr>
            <w:tcW w:w="4531" w:type="dxa"/>
          </w:tcPr>
          <w:p w:rsidR="00DA107C" w:rsidRPr="00E035F6" w:rsidRDefault="00DA107C" w:rsidP="008230AD">
            <w:pPr>
              <w:widowControl/>
              <w:tabs>
                <w:tab w:val="left" w:pos="1620"/>
                <w:tab w:val="center" w:pos="4320"/>
                <w:tab w:val="right" w:pos="8640"/>
              </w:tabs>
              <w:suppressAutoHyphens w:val="0"/>
              <w:autoSpaceDE/>
              <w:autoSpaceDN w:val="0"/>
              <w:jc w:val="both"/>
              <w:rPr>
                <w:rFonts w:ascii="Times New Roman" w:hAnsi="Times New Roman" w:cs="Times New Roman"/>
                <w:sz w:val="24"/>
                <w:szCs w:val="24"/>
              </w:rPr>
            </w:pPr>
            <w:r w:rsidRPr="00E035F6">
              <w:rPr>
                <w:rFonts w:ascii="Times New Roman" w:hAnsi="Times New Roman" w:cs="Times New Roman"/>
                <w:sz w:val="24"/>
                <w:szCs w:val="24"/>
              </w:rPr>
              <w:t>………………………………………………</w:t>
            </w:r>
          </w:p>
        </w:tc>
      </w:tr>
      <w:tr w:rsidR="00DA107C" w:rsidRPr="00E035F6" w:rsidTr="00A4282D">
        <w:tc>
          <w:tcPr>
            <w:tcW w:w="4531" w:type="dxa"/>
          </w:tcPr>
          <w:p w:rsidR="000839E8" w:rsidRPr="00E035F6" w:rsidRDefault="006F2FD1" w:rsidP="008230AD">
            <w:pPr>
              <w:widowControl/>
              <w:tabs>
                <w:tab w:val="left" w:pos="1620"/>
                <w:tab w:val="center" w:pos="4320"/>
                <w:tab w:val="right" w:pos="8640"/>
              </w:tabs>
              <w:suppressAutoHyphens w:val="0"/>
              <w:autoSpaceDE/>
              <w:autoSpaceDN w:val="0"/>
              <w:jc w:val="center"/>
              <w:rPr>
                <w:rFonts w:ascii="Times New Roman" w:hAnsi="Times New Roman" w:cs="Times New Roman"/>
                <w:b/>
                <w:sz w:val="24"/>
                <w:szCs w:val="24"/>
                <w:shd w:val="clear" w:color="auto" w:fill="FFFFFF"/>
              </w:rPr>
            </w:pPr>
            <w:r w:rsidRPr="00E035F6">
              <w:rPr>
                <w:rFonts w:ascii="Times New Roman" w:hAnsi="Times New Roman" w:cs="Times New Roman"/>
                <w:b/>
                <w:sz w:val="24"/>
                <w:szCs w:val="24"/>
                <w:shd w:val="clear" w:color="auto" w:fill="FFFFFF"/>
              </w:rPr>
              <w:t>Hajdúhadház Város</w:t>
            </w:r>
            <w:r w:rsidR="00582ED3" w:rsidRPr="00E035F6">
              <w:rPr>
                <w:rFonts w:ascii="Times New Roman" w:hAnsi="Times New Roman" w:cs="Times New Roman"/>
                <w:b/>
                <w:sz w:val="24"/>
                <w:szCs w:val="24"/>
                <w:shd w:val="clear" w:color="auto" w:fill="FFFFFF"/>
              </w:rPr>
              <w:t xml:space="preserve"> Önkormányzat</w:t>
            </w:r>
            <w:r w:rsidRPr="00E035F6">
              <w:rPr>
                <w:rFonts w:ascii="Times New Roman" w:hAnsi="Times New Roman" w:cs="Times New Roman"/>
                <w:b/>
                <w:sz w:val="24"/>
                <w:szCs w:val="24"/>
                <w:shd w:val="clear" w:color="auto" w:fill="FFFFFF"/>
              </w:rPr>
              <w:t>a</w:t>
            </w:r>
          </w:p>
          <w:p w:rsidR="007F6CDD" w:rsidRPr="00E035F6" w:rsidRDefault="006F2FD1" w:rsidP="008230AD">
            <w:pPr>
              <w:widowControl/>
              <w:tabs>
                <w:tab w:val="left" w:pos="1620"/>
                <w:tab w:val="center" w:pos="4320"/>
                <w:tab w:val="right" w:pos="8640"/>
              </w:tabs>
              <w:suppressAutoHyphens w:val="0"/>
              <w:autoSpaceDE/>
              <w:autoSpaceDN w:val="0"/>
              <w:jc w:val="center"/>
              <w:rPr>
                <w:rFonts w:ascii="Times New Roman" w:hAnsi="Times New Roman" w:cs="Times New Roman"/>
                <w:sz w:val="24"/>
                <w:szCs w:val="24"/>
              </w:rPr>
            </w:pPr>
            <w:r w:rsidRPr="00E035F6">
              <w:rPr>
                <w:rFonts w:ascii="Times New Roman" w:hAnsi="Times New Roman" w:cs="Times New Roman"/>
                <w:sz w:val="24"/>
                <w:szCs w:val="24"/>
              </w:rPr>
              <w:t>Csáfordi Dénes</w:t>
            </w:r>
          </w:p>
          <w:p w:rsidR="00DA107C" w:rsidRPr="00E035F6" w:rsidRDefault="000839E8" w:rsidP="008230AD">
            <w:pPr>
              <w:widowControl/>
              <w:tabs>
                <w:tab w:val="left" w:pos="1620"/>
                <w:tab w:val="center" w:pos="4320"/>
                <w:tab w:val="right" w:pos="8640"/>
              </w:tabs>
              <w:suppressAutoHyphens w:val="0"/>
              <w:autoSpaceDE/>
              <w:autoSpaceDN w:val="0"/>
              <w:jc w:val="center"/>
              <w:rPr>
                <w:rFonts w:ascii="Times New Roman" w:hAnsi="Times New Roman" w:cs="Times New Roman"/>
                <w:sz w:val="24"/>
                <w:szCs w:val="24"/>
              </w:rPr>
            </w:pPr>
            <w:r w:rsidRPr="00E035F6">
              <w:rPr>
                <w:rFonts w:ascii="Times New Roman" w:hAnsi="Times New Roman" w:cs="Times New Roman"/>
                <w:sz w:val="24"/>
                <w:szCs w:val="24"/>
              </w:rPr>
              <w:t>polgármester</w:t>
            </w:r>
          </w:p>
        </w:tc>
        <w:tc>
          <w:tcPr>
            <w:tcW w:w="4531" w:type="dxa"/>
          </w:tcPr>
          <w:p w:rsidR="00DA107C" w:rsidRPr="00E035F6" w:rsidRDefault="00DA107C" w:rsidP="008230AD">
            <w:pPr>
              <w:widowControl/>
              <w:tabs>
                <w:tab w:val="left" w:pos="1620"/>
                <w:tab w:val="center" w:pos="4320"/>
                <w:tab w:val="right" w:pos="8640"/>
              </w:tabs>
              <w:suppressAutoHyphens w:val="0"/>
              <w:autoSpaceDE/>
              <w:autoSpaceDN w:val="0"/>
              <w:jc w:val="both"/>
              <w:rPr>
                <w:rFonts w:ascii="Times New Roman" w:hAnsi="Times New Roman" w:cs="Times New Roman"/>
                <w:sz w:val="24"/>
                <w:szCs w:val="24"/>
              </w:rPr>
            </w:pPr>
          </w:p>
        </w:tc>
      </w:tr>
      <w:tr w:rsidR="00DA107C" w:rsidRPr="00E035F6" w:rsidTr="00A4282D">
        <w:tc>
          <w:tcPr>
            <w:tcW w:w="4531" w:type="dxa"/>
          </w:tcPr>
          <w:p w:rsidR="00DA107C" w:rsidRPr="00E035F6" w:rsidRDefault="007B0CF8" w:rsidP="008230AD">
            <w:pPr>
              <w:widowControl/>
              <w:tabs>
                <w:tab w:val="left" w:pos="1620"/>
                <w:tab w:val="center" w:pos="4320"/>
                <w:tab w:val="right" w:pos="8640"/>
              </w:tabs>
              <w:suppressAutoHyphens w:val="0"/>
              <w:autoSpaceDE/>
              <w:autoSpaceDN w:val="0"/>
              <w:jc w:val="center"/>
              <w:rPr>
                <w:rFonts w:ascii="Times New Roman" w:hAnsi="Times New Roman" w:cs="Times New Roman"/>
                <w:sz w:val="24"/>
                <w:szCs w:val="24"/>
              </w:rPr>
            </w:pPr>
            <w:r w:rsidRPr="00E035F6">
              <w:rPr>
                <w:rFonts w:ascii="Times New Roman" w:hAnsi="Times New Roman" w:cs="Times New Roman"/>
                <w:sz w:val="24"/>
                <w:szCs w:val="24"/>
              </w:rPr>
              <w:t>M</w:t>
            </w:r>
            <w:r w:rsidR="00DA107C" w:rsidRPr="00E035F6">
              <w:rPr>
                <w:rFonts w:ascii="Times New Roman" w:hAnsi="Times New Roman" w:cs="Times New Roman"/>
                <w:sz w:val="24"/>
                <w:szCs w:val="24"/>
              </w:rPr>
              <w:t>egrendelő</w:t>
            </w:r>
          </w:p>
        </w:tc>
        <w:tc>
          <w:tcPr>
            <w:tcW w:w="4531" w:type="dxa"/>
          </w:tcPr>
          <w:p w:rsidR="00DA107C" w:rsidRPr="00E035F6" w:rsidRDefault="007B0CF8" w:rsidP="008230AD">
            <w:pPr>
              <w:widowControl/>
              <w:tabs>
                <w:tab w:val="left" w:pos="1620"/>
                <w:tab w:val="center" w:pos="4320"/>
                <w:tab w:val="right" w:pos="8640"/>
              </w:tabs>
              <w:suppressAutoHyphens w:val="0"/>
              <w:autoSpaceDE/>
              <w:autoSpaceDN w:val="0"/>
              <w:jc w:val="center"/>
              <w:rPr>
                <w:rFonts w:ascii="Times New Roman" w:hAnsi="Times New Roman" w:cs="Times New Roman"/>
                <w:sz w:val="24"/>
                <w:szCs w:val="24"/>
              </w:rPr>
            </w:pPr>
            <w:r w:rsidRPr="00E035F6">
              <w:rPr>
                <w:rFonts w:ascii="Times New Roman" w:hAnsi="Times New Roman" w:cs="Times New Roman"/>
                <w:sz w:val="24"/>
                <w:szCs w:val="24"/>
              </w:rPr>
              <w:t>Vállalkozó</w:t>
            </w:r>
          </w:p>
        </w:tc>
      </w:tr>
      <w:tr w:rsidR="006F2FD1" w:rsidRPr="00C2309F" w:rsidTr="00A4282D">
        <w:tc>
          <w:tcPr>
            <w:tcW w:w="4531" w:type="dxa"/>
          </w:tcPr>
          <w:p w:rsidR="006F2FD1" w:rsidRPr="00E035F6" w:rsidRDefault="006F2FD1" w:rsidP="008230AD">
            <w:pPr>
              <w:widowControl/>
              <w:tabs>
                <w:tab w:val="left" w:pos="1620"/>
                <w:tab w:val="center" w:pos="4320"/>
                <w:tab w:val="right" w:pos="8640"/>
              </w:tabs>
              <w:suppressAutoHyphens w:val="0"/>
              <w:autoSpaceDE/>
              <w:autoSpaceDN w:val="0"/>
              <w:jc w:val="center"/>
              <w:rPr>
                <w:rFonts w:ascii="Times New Roman" w:hAnsi="Times New Roman" w:cs="Times New Roman"/>
                <w:sz w:val="24"/>
                <w:szCs w:val="24"/>
              </w:rPr>
            </w:pPr>
          </w:p>
          <w:p w:rsidR="006F2FD1" w:rsidRPr="00E035F6" w:rsidRDefault="006F2FD1" w:rsidP="008230AD">
            <w:pPr>
              <w:widowControl/>
              <w:tabs>
                <w:tab w:val="left" w:pos="1620"/>
                <w:tab w:val="center" w:pos="4320"/>
                <w:tab w:val="right" w:pos="8640"/>
              </w:tabs>
              <w:suppressAutoHyphens w:val="0"/>
              <w:autoSpaceDE/>
              <w:autoSpaceDN w:val="0"/>
              <w:jc w:val="center"/>
              <w:rPr>
                <w:rFonts w:ascii="Times New Roman" w:hAnsi="Times New Roman" w:cs="Times New Roman"/>
                <w:sz w:val="24"/>
                <w:szCs w:val="24"/>
              </w:rPr>
            </w:pPr>
          </w:p>
          <w:p w:rsidR="006F2FD1" w:rsidRPr="00E035F6" w:rsidRDefault="006F2FD1" w:rsidP="006F2FD1">
            <w:pPr>
              <w:widowControl/>
              <w:tabs>
                <w:tab w:val="left" w:pos="1620"/>
                <w:tab w:val="center" w:pos="4320"/>
                <w:tab w:val="right" w:pos="8640"/>
              </w:tabs>
              <w:suppressAutoHyphens w:val="0"/>
              <w:autoSpaceDE/>
              <w:autoSpaceDN w:val="0"/>
              <w:jc w:val="both"/>
              <w:rPr>
                <w:rFonts w:ascii="Times New Roman" w:hAnsi="Times New Roman" w:cs="Times New Roman"/>
                <w:sz w:val="24"/>
                <w:szCs w:val="24"/>
              </w:rPr>
            </w:pPr>
            <w:r w:rsidRPr="00E035F6">
              <w:rPr>
                <w:rFonts w:ascii="Times New Roman" w:hAnsi="Times New Roman" w:cs="Times New Roman"/>
                <w:sz w:val="24"/>
                <w:szCs w:val="24"/>
              </w:rPr>
              <w:t xml:space="preserve">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6F2FD1" w:rsidRPr="00E035F6" w:rsidTr="00D97008">
              <w:tc>
                <w:tcPr>
                  <w:tcW w:w="4531" w:type="dxa"/>
                </w:tcPr>
                <w:p w:rsidR="006F2FD1" w:rsidRPr="00E035F6" w:rsidRDefault="006F2FD1" w:rsidP="006F2FD1">
                  <w:pPr>
                    <w:widowControl/>
                    <w:tabs>
                      <w:tab w:val="left" w:pos="1620"/>
                      <w:tab w:val="center" w:pos="4320"/>
                      <w:tab w:val="right" w:pos="8640"/>
                    </w:tabs>
                    <w:suppressAutoHyphens w:val="0"/>
                    <w:autoSpaceDE/>
                    <w:autoSpaceDN w:val="0"/>
                    <w:jc w:val="both"/>
                    <w:rPr>
                      <w:rFonts w:ascii="Times New Roman" w:hAnsi="Times New Roman" w:cs="Times New Roman"/>
                      <w:sz w:val="24"/>
                      <w:szCs w:val="24"/>
                    </w:rPr>
                  </w:pPr>
                  <w:r w:rsidRPr="00E035F6">
                    <w:rPr>
                      <w:rFonts w:ascii="Times New Roman" w:hAnsi="Times New Roman" w:cs="Times New Roman"/>
                      <w:sz w:val="24"/>
                      <w:szCs w:val="24"/>
                    </w:rPr>
                    <w:t>……………………...................................</w:t>
                  </w:r>
                </w:p>
              </w:tc>
            </w:tr>
            <w:tr w:rsidR="006F2FD1" w:rsidRPr="00E035F6" w:rsidTr="00D97008">
              <w:tc>
                <w:tcPr>
                  <w:tcW w:w="4531" w:type="dxa"/>
                </w:tcPr>
                <w:p w:rsidR="006F2FD1" w:rsidRPr="00E035F6" w:rsidRDefault="006F2FD1" w:rsidP="006F2FD1">
                  <w:pPr>
                    <w:widowControl/>
                    <w:tabs>
                      <w:tab w:val="left" w:pos="1620"/>
                      <w:tab w:val="center" w:pos="4320"/>
                      <w:tab w:val="right" w:pos="8640"/>
                    </w:tabs>
                    <w:suppressAutoHyphens w:val="0"/>
                    <w:autoSpaceDE/>
                    <w:autoSpaceDN w:val="0"/>
                    <w:jc w:val="center"/>
                    <w:rPr>
                      <w:rFonts w:ascii="Times New Roman" w:hAnsi="Times New Roman" w:cs="Times New Roman"/>
                      <w:b/>
                      <w:sz w:val="24"/>
                      <w:szCs w:val="24"/>
                      <w:shd w:val="clear" w:color="auto" w:fill="FFFFFF"/>
                    </w:rPr>
                  </w:pPr>
                  <w:r w:rsidRPr="00E035F6">
                    <w:rPr>
                      <w:rFonts w:ascii="Times New Roman" w:hAnsi="Times New Roman" w:cs="Times New Roman"/>
                      <w:b/>
                      <w:sz w:val="24"/>
                      <w:szCs w:val="24"/>
                      <w:shd w:val="clear" w:color="auto" w:fill="FFFFFF"/>
                    </w:rPr>
                    <w:t>Hajdúhadház Város Önkormányzata</w:t>
                  </w:r>
                </w:p>
                <w:p w:rsidR="006F2FD1" w:rsidRPr="00E035F6" w:rsidRDefault="006F2FD1" w:rsidP="006F2FD1">
                  <w:pPr>
                    <w:widowControl/>
                    <w:tabs>
                      <w:tab w:val="left" w:pos="1620"/>
                      <w:tab w:val="center" w:pos="4320"/>
                      <w:tab w:val="right" w:pos="8640"/>
                    </w:tabs>
                    <w:suppressAutoHyphens w:val="0"/>
                    <w:autoSpaceDE/>
                    <w:autoSpaceDN w:val="0"/>
                    <w:jc w:val="center"/>
                    <w:rPr>
                      <w:rFonts w:ascii="Times New Roman" w:hAnsi="Times New Roman" w:cs="Times New Roman"/>
                      <w:sz w:val="24"/>
                      <w:szCs w:val="24"/>
                    </w:rPr>
                  </w:pPr>
                  <w:r w:rsidRPr="00E035F6">
                    <w:rPr>
                      <w:rFonts w:ascii="Times New Roman" w:hAnsi="Times New Roman" w:cs="Times New Roman"/>
                      <w:sz w:val="24"/>
                      <w:szCs w:val="24"/>
                    </w:rPr>
                    <w:t>pénzügyi ellenjegyző</w:t>
                  </w:r>
                </w:p>
              </w:tc>
            </w:tr>
            <w:tr w:rsidR="006F2FD1" w:rsidRPr="008230AD" w:rsidTr="00D97008">
              <w:tc>
                <w:tcPr>
                  <w:tcW w:w="4531" w:type="dxa"/>
                </w:tcPr>
                <w:p w:rsidR="006F2FD1" w:rsidRPr="008230AD" w:rsidRDefault="006F2FD1" w:rsidP="006F2FD1">
                  <w:pPr>
                    <w:widowControl/>
                    <w:tabs>
                      <w:tab w:val="left" w:pos="1620"/>
                      <w:tab w:val="center" w:pos="4320"/>
                      <w:tab w:val="right" w:pos="8640"/>
                    </w:tabs>
                    <w:suppressAutoHyphens w:val="0"/>
                    <w:autoSpaceDE/>
                    <w:autoSpaceDN w:val="0"/>
                    <w:jc w:val="center"/>
                    <w:rPr>
                      <w:rFonts w:ascii="Times New Roman" w:hAnsi="Times New Roman" w:cs="Times New Roman"/>
                      <w:sz w:val="24"/>
                      <w:szCs w:val="24"/>
                    </w:rPr>
                  </w:pPr>
                  <w:r w:rsidRPr="00E035F6">
                    <w:rPr>
                      <w:rFonts w:ascii="Times New Roman" w:hAnsi="Times New Roman" w:cs="Times New Roman"/>
                      <w:sz w:val="24"/>
                      <w:szCs w:val="24"/>
                    </w:rPr>
                    <w:t>Megrendelő</w:t>
                  </w:r>
                  <w:bookmarkStart w:id="2" w:name="_GoBack"/>
                  <w:bookmarkEnd w:id="2"/>
                </w:p>
              </w:tc>
            </w:tr>
          </w:tbl>
          <w:p w:rsidR="006F2FD1" w:rsidRPr="00C2309F" w:rsidRDefault="006F2FD1" w:rsidP="006F2FD1">
            <w:pPr>
              <w:widowControl/>
              <w:tabs>
                <w:tab w:val="left" w:pos="1620"/>
                <w:tab w:val="center" w:pos="4320"/>
                <w:tab w:val="right" w:pos="8640"/>
              </w:tabs>
              <w:suppressAutoHyphens w:val="0"/>
              <w:autoSpaceDE/>
              <w:autoSpaceDN w:val="0"/>
              <w:rPr>
                <w:rFonts w:ascii="Times New Roman" w:hAnsi="Times New Roman" w:cs="Times New Roman"/>
                <w:sz w:val="24"/>
                <w:szCs w:val="24"/>
              </w:rPr>
            </w:pPr>
          </w:p>
        </w:tc>
        <w:tc>
          <w:tcPr>
            <w:tcW w:w="4531" w:type="dxa"/>
          </w:tcPr>
          <w:p w:rsidR="006F2FD1" w:rsidRPr="00C2309F" w:rsidRDefault="006F2FD1" w:rsidP="008230AD">
            <w:pPr>
              <w:widowControl/>
              <w:tabs>
                <w:tab w:val="left" w:pos="1620"/>
                <w:tab w:val="center" w:pos="4320"/>
                <w:tab w:val="right" w:pos="8640"/>
              </w:tabs>
              <w:suppressAutoHyphens w:val="0"/>
              <w:autoSpaceDE/>
              <w:autoSpaceDN w:val="0"/>
              <w:jc w:val="center"/>
              <w:rPr>
                <w:rFonts w:ascii="Times New Roman" w:hAnsi="Times New Roman" w:cs="Times New Roman"/>
                <w:sz w:val="24"/>
                <w:szCs w:val="24"/>
              </w:rPr>
            </w:pPr>
          </w:p>
        </w:tc>
      </w:tr>
    </w:tbl>
    <w:p w:rsidR="00D16508" w:rsidRPr="00C2309F" w:rsidRDefault="00D16508" w:rsidP="008230AD">
      <w:pPr>
        <w:widowControl/>
        <w:tabs>
          <w:tab w:val="left" w:pos="1620"/>
          <w:tab w:val="center" w:pos="4320"/>
          <w:tab w:val="right" w:pos="8640"/>
        </w:tabs>
        <w:suppressAutoHyphens w:val="0"/>
        <w:autoSpaceDE/>
        <w:autoSpaceDN w:val="0"/>
        <w:jc w:val="both"/>
        <w:rPr>
          <w:rFonts w:ascii="Times New Roman" w:hAnsi="Times New Roman" w:cs="Times New Roman"/>
          <w:sz w:val="24"/>
          <w:szCs w:val="24"/>
        </w:rPr>
      </w:pPr>
    </w:p>
    <w:p w:rsidR="008C5660" w:rsidRPr="00C2309F" w:rsidRDefault="008C5660" w:rsidP="008230AD">
      <w:pPr>
        <w:widowControl/>
        <w:tabs>
          <w:tab w:val="left" w:pos="1620"/>
          <w:tab w:val="center" w:pos="4320"/>
          <w:tab w:val="right" w:pos="8640"/>
        </w:tabs>
        <w:suppressAutoHyphens w:val="0"/>
        <w:autoSpaceDE/>
        <w:autoSpaceDN w:val="0"/>
        <w:jc w:val="both"/>
        <w:rPr>
          <w:rFonts w:ascii="Times New Roman" w:hAnsi="Times New Roman" w:cs="Times New Roman"/>
          <w:sz w:val="24"/>
          <w:szCs w:val="24"/>
        </w:rPr>
      </w:pPr>
    </w:p>
    <w:p w:rsidR="008C5660" w:rsidRPr="00C2309F" w:rsidRDefault="008C5660" w:rsidP="008230AD">
      <w:pPr>
        <w:widowControl/>
        <w:tabs>
          <w:tab w:val="left" w:pos="1620"/>
          <w:tab w:val="center" w:pos="4320"/>
          <w:tab w:val="right" w:pos="8640"/>
        </w:tabs>
        <w:suppressAutoHyphens w:val="0"/>
        <w:autoSpaceDE/>
        <w:autoSpaceDN w:val="0"/>
        <w:jc w:val="both"/>
        <w:rPr>
          <w:rFonts w:ascii="Times New Roman" w:hAnsi="Times New Roman" w:cs="Times New Roman"/>
          <w:sz w:val="24"/>
          <w:szCs w:val="24"/>
        </w:rPr>
      </w:pPr>
    </w:p>
    <w:p w:rsidR="008C5660" w:rsidRPr="00A4282D" w:rsidRDefault="008C5660" w:rsidP="008230AD">
      <w:pPr>
        <w:widowControl/>
        <w:tabs>
          <w:tab w:val="left" w:pos="1620"/>
          <w:tab w:val="center" w:pos="4320"/>
          <w:tab w:val="right" w:pos="8640"/>
        </w:tabs>
        <w:suppressAutoHyphens w:val="0"/>
        <w:autoSpaceDE/>
        <w:autoSpaceDN w:val="0"/>
        <w:jc w:val="both"/>
        <w:rPr>
          <w:rFonts w:ascii="Times New Roman" w:hAnsi="Times New Roman" w:cs="Times New Roman"/>
          <w:sz w:val="24"/>
          <w:szCs w:val="24"/>
        </w:rPr>
      </w:pPr>
    </w:p>
    <w:sectPr w:rsidR="008C5660" w:rsidRPr="00A4282D" w:rsidSect="000D020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8DB" w:rsidRDefault="005E68DB" w:rsidP="001F167C">
      <w:r>
        <w:separator/>
      </w:r>
    </w:p>
  </w:endnote>
  <w:endnote w:type="continuationSeparator" w:id="0">
    <w:p w:rsidR="005E68DB" w:rsidRDefault="005E68DB" w:rsidP="001F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839341"/>
      <w:docPartObj>
        <w:docPartGallery w:val="Page Numbers (Bottom of Page)"/>
        <w:docPartUnique/>
      </w:docPartObj>
    </w:sdtPr>
    <w:sdtEndPr/>
    <w:sdtContent>
      <w:p w:rsidR="001F167C" w:rsidRDefault="00376417">
        <w:pPr>
          <w:pStyle w:val="llb"/>
          <w:jc w:val="center"/>
        </w:pPr>
        <w:r>
          <w:fldChar w:fldCharType="begin"/>
        </w:r>
        <w:r w:rsidR="001F167C">
          <w:instrText>PAGE   \* MERGEFORMAT</w:instrText>
        </w:r>
        <w:r>
          <w:fldChar w:fldCharType="separate"/>
        </w:r>
        <w:r w:rsidR="00E035F6">
          <w:rPr>
            <w:noProof/>
          </w:rPr>
          <w:t>14</w:t>
        </w:r>
        <w:r>
          <w:fldChar w:fldCharType="end"/>
        </w:r>
      </w:p>
    </w:sdtContent>
  </w:sdt>
  <w:p w:rsidR="001F167C" w:rsidRDefault="001F167C">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8DB" w:rsidRDefault="005E68DB" w:rsidP="001F167C">
      <w:r>
        <w:separator/>
      </w:r>
    </w:p>
  </w:footnote>
  <w:footnote w:type="continuationSeparator" w:id="0">
    <w:p w:rsidR="005E68DB" w:rsidRDefault="005E68DB" w:rsidP="001F16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F2875A0"/>
    <w:lvl w:ilvl="0">
      <w:start w:val="7"/>
      <w:numFmt w:val="decimal"/>
      <w:pStyle w:val="Cmsor1"/>
      <w:lvlText w:val="%1"/>
      <w:lvlJc w:val="left"/>
      <w:pPr>
        <w:tabs>
          <w:tab w:val="num" w:pos="432"/>
        </w:tabs>
        <w:ind w:left="432" w:hanging="432"/>
      </w:pPr>
    </w:lvl>
    <w:lvl w:ilvl="1">
      <w:start w:val="1"/>
      <w:numFmt w:val="decimal"/>
      <w:pStyle w:val="Cmsor2"/>
      <w:lvlText w:val="%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2" w15:restartNumberingAfterBreak="0">
    <w:nsid w:val="33CA7883"/>
    <w:multiLevelType w:val="hybridMultilevel"/>
    <w:tmpl w:val="C18A4606"/>
    <w:lvl w:ilvl="0" w:tplc="D2AA56FE">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472C1917"/>
    <w:multiLevelType w:val="hybridMultilevel"/>
    <w:tmpl w:val="D6CAAB64"/>
    <w:lvl w:ilvl="0" w:tplc="4ACABA4E">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4F582539"/>
    <w:multiLevelType w:val="hybridMultilevel"/>
    <w:tmpl w:val="B8702D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7E861DA5"/>
    <w:multiLevelType w:val="hybridMultilevel"/>
    <w:tmpl w:val="2EB641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lvlOverride w:ilvl="3"/>
    <w:lvlOverride w:ilvl="4"/>
    <w:lvlOverride w:ilvl="5"/>
    <w:lvlOverride w:ilvl="6"/>
    <w:lvlOverride w:ilvl="7"/>
    <w:lvlOverride w:ilvl="8"/>
  </w:num>
  <w:num w:numId="4">
    <w:abstractNumId w:val="6"/>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16"/>
    <w:rsid w:val="000054F5"/>
    <w:rsid w:val="000122E6"/>
    <w:rsid w:val="00012E60"/>
    <w:rsid w:val="00014035"/>
    <w:rsid w:val="00015ADF"/>
    <w:rsid w:val="00016739"/>
    <w:rsid w:val="00017555"/>
    <w:rsid w:val="00024406"/>
    <w:rsid w:val="0004104D"/>
    <w:rsid w:val="0004302B"/>
    <w:rsid w:val="00043696"/>
    <w:rsid w:val="000459F6"/>
    <w:rsid w:val="00051CBF"/>
    <w:rsid w:val="0006450F"/>
    <w:rsid w:val="00064B45"/>
    <w:rsid w:val="00071D29"/>
    <w:rsid w:val="00071EEC"/>
    <w:rsid w:val="000839E8"/>
    <w:rsid w:val="0009731C"/>
    <w:rsid w:val="00097666"/>
    <w:rsid w:val="000A34E6"/>
    <w:rsid w:val="000A649F"/>
    <w:rsid w:val="000C471B"/>
    <w:rsid w:val="000C76E6"/>
    <w:rsid w:val="000D0200"/>
    <w:rsid w:val="000D4EAE"/>
    <w:rsid w:val="000E1B13"/>
    <w:rsid w:val="000E2538"/>
    <w:rsid w:val="000F6C2E"/>
    <w:rsid w:val="00102302"/>
    <w:rsid w:val="001041FB"/>
    <w:rsid w:val="00111FB9"/>
    <w:rsid w:val="00120095"/>
    <w:rsid w:val="001255C2"/>
    <w:rsid w:val="00130752"/>
    <w:rsid w:val="001439D2"/>
    <w:rsid w:val="00162DEF"/>
    <w:rsid w:val="00164492"/>
    <w:rsid w:val="001656A9"/>
    <w:rsid w:val="0016759E"/>
    <w:rsid w:val="001705AA"/>
    <w:rsid w:val="00172FC8"/>
    <w:rsid w:val="00173A8B"/>
    <w:rsid w:val="00181217"/>
    <w:rsid w:val="00185215"/>
    <w:rsid w:val="00191B8A"/>
    <w:rsid w:val="001A0F2A"/>
    <w:rsid w:val="001A7BE8"/>
    <w:rsid w:val="001B1575"/>
    <w:rsid w:val="001C2E18"/>
    <w:rsid w:val="001C40C3"/>
    <w:rsid w:val="001D493E"/>
    <w:rsid w:val="001D53FD"/>
    <w:rsid w:val="001E00A9"/>
    <w:rsid w:val="001E0716"/>
    <w:rsid w:val="001E412F"/>
    <w:rsid w:val="001E7714"/>
    <w:rsid w:val="001F167C"/>
    <w:rsid w:val="001F34FD"/>
    <w:rsid w:val="001F490E"/>
    <w:rsid w:val="001F7065"/>
    <w:rsid w:val="001F7E47"/>
    <w:rsid w:val="00204153"/>
    <w:rsid w:val="00206B59"/>
    <w:rsid w:val="00211CD0"/>
    <w:rsid w:val="00217BD4"/>
    <w:rsid w:val="00222AA2"/>
    <w:rsid w:val="00223BB7"/>
    <w:rsid w:val="00223CAC"/>
    <w:rsid w:val="00224EE0"/>
    <w:rsid w:val="002273B6"/>
    <w:rsid w:val="0023502E"/>
    <w:rsid w:val="00243F89"/>
    <w:rsid w:val="002504A9"/>
    <w:rsid w:val="00257B3D"/>
    <w:rsid w:val="00267173"/>
    <w:rsid w:val="00286DDA"/>
    <w:rsid w:val="00297989"/>
    <w:rsid w:val="002B6530"/>
    <w:rsid w:val="002B66EC"/>
    <w:rsid w:val="002B67F6"/>
    <w:rsid w:val="002B7059"/>
    <w:rsid w:val="002D6E53"/>
    <w:rsid w:val="002D6FF1"/>
    <w:rsid w:val="002E5E99"/>
    <w:rsid w:val="002F708A"/>
    <w:rsid w:val="002F7EE9"/>
    <w:rsid w:val="00323963"/>
    <w:rsid w:val="00324958"/>
    <w:rsid w:val="00331115"/>
    <w:rsid w:val="00331FBD"/>
    <w:rsid w:val="003338B2"/>
    <w:rsid w:val="003466C8"/>
    <w:rsid w:val="003657E7"/>
    <w:rsid w:val="00376417"/>
    <w:rsid w:val="00377670"/>
    <w:rsid w:val="00382E9C"/>
    <w:rsid w:val="0038343E"/>
    <w:rsid w:val="00394599"/>
    <w:rsid w:val="003B668B"/>
    <w:rsid w:val="003D1127"/>
    <w:rsid w:val="003D5DE1"/>
    <w:rsid w:val="003F3A2B"/>
    <w:rsid w:val="003F57E4"/>
    <w:rsid w:val="00417366"/>
    <w:rsid w:val="00421B80"/>
    <w:rsid w:val="004241CA"/>
    <w:rsid w:val="0042684E"/>
    <w:rsid w:val="00426C4F"/>
    <w:rsid w:val="00437FF1"/>
    <w:rsid w:val="00442006"/>
    <w:rsid w:val="0044559C"/>
    <w:rsid w:val="004521F7"/>
    <w:rsid w:val="00456BC0"/>
    <w:rsid w:val="00457E7F"/>
    <w:rsid w:val="00457F00"/>
    <w:rsid w:val="00465ACC"/>
    <w:rsid w:val="00467B5B"/>
    <w:rsid w:val="0047689F"/>
    <w:rsid w:val="00476BF1"/>
    <w:rsid w:val="00481901"/>
    <w:rsid w:val="00487ADF"/>
    <w:rsid w:val="00491550"/>
    <w:rsid w:val="00495CED"/>
    <w:rsid w:val="004C49B0"/>
    <w:rsid w:val="004D1992"/>
    <w:rsid w:val="004D5CB3"/>
    <w:rsid w:val="004D7B31"/>
    <w:rsid w:val="004E4034"/>
    <w:rsid w:val="004F18C3"/>
    <w:rsid w:val="004F38AA"/>
    <w:rsid w:val="004F67C4"/>
    <w:rsid w:val="00504017"/>
    <w:rsid w:val="00510CD3"/>
    <w:rsid w:val="00521BF9"/>
    <w:rsid w:val="00522B25"/>
    <w:rsid w:val="00524A5C"/>
    <w:rsid w:val="00526EE7"/>
    <w:rsid w:val="00532233"/>
    <w:rsid w:val="005331A5"/>
    <w:rsid w:val="00544EEC"/>
    <w:rsid w:val="005455DD"/>
    <w:rsid w:val="0055290E"/>
    <w:rsid w:val="00560206"/>
    <w:rsid w:val="00560A99"/>
    <w:rsid w:val="00565221"/>
    <w:rsid w:val="0057678A"/>
    <w:rsid w:val="00582398"/>
    <w:rsid w:val="00582ED3"/>
    <w:rsid w:val="005839B2"/>
    <w:rsid w:val="00590DFA"/>
    <w:rsid w:val="00591055"/>
    <w:rsid w:val="005962F9"/>
    <w:rsid w:val="005A19C7"/>
    <w:rsid w:val="005A3BAA"/>
    <w:rsid w:val="005A53E3"/>
    <w:rsid w:val="005B227A"/>
    <w:rsid w:val="005C7CE5"/>
    <w:rsid w:val="005D03DC"/>
    <w:rsid w:val="005D2B5E"/>
    <w:rsid w:val="005D4831"/>
    <w:rsid w:val="005E68DB"/>
    <w:rsid w:val="005F164C"/>
    <w:rsid w:val="005F649F"/>
    <w:rsid w:val="006069A1"/>
    <w:rsid w:val="006203D7"/>
    <w:rsid w:val="0062119B"/>
    <w:rsid w:val="006348E6"/>
    <w:rsid w:val="00643332"/>
    <w:rsid w:val="00645A98"/>
    <w:rsid w:val="00646116"/>
    <w:rsid w:val="006464A2"/>
    <w:rsid w:val="00664EB2"/>
    <w:rsid w:val="0066696F"/>
    <w:rsid w:val="00670215"/>
    <w:rsid w:val="006703D9"/>
    <w:rsid w:val="00686013"/>
    <w:rsid w:val="0069016B"/>
    <w:rsid w:val="006922C8"/>
    <w:rsid w:val="00697461"/>
    <w:rsid w:val="00697BE3"/>
    <w:rsid w:val="006A39F7"/>
    <w:rsid w:val="006A4243"/>
    <w:rsid w:val="006A7989"/>
    <w:rsid w:val="006B153F"/>
    <w:rsid w:val="006B3A29"/>
    <w:rsid w:val="006B6048"/>
    <w:rsid w:val="006F04F3"/>
    <w:rsid w:val="006F2FD1"/>
    <w:rsid w:val="006F54FC"/>
    <w:rsid w:val="007028D8"/>
    <w:rsid w:val="00711AD1"/>
    <w:rsid w:val="00713A7A"/>
    <w:rsid w:val="00734F1E"/>
    <w:rsid w:val="00753A86"/>
    <w:rsid w:val="0077165C"/>
    <w:rsid w:val="00781C18"/>
    <w:rsid w:val="00784492"/>
    <w:rsid w:val="00797950"/>
    <w:rsid w:val="007A3CB3"/>
    <w:rsid w:val="007B0CF8"/>
    <w:rsid w:val="007B2CBB"/>
    <w:rsid w:val="007C5D5F"/>
    <w:rsid w:val="007D4E46"/>
    <w:rsid w:val="007E1A80"/>
    <w:rsid w:val="007E2307"/>
    <w:rsid w:val="007E3753"/>
    <w:rsid w:val="007E3CC1"/>
    <w:rsid w:val="007F275B"/>
    <w:rsid w:val="007F5A3A"/>
    <w:rsid w:val="007F6CDD"/>
    <w:rsid w:val="00800F0E"/>
    <w:rsid w:val="00812F90"/>
    <w:rsid w:val="00813ED6"/>
    <w:rsid w:val="00817F10"/>
    <w:rsid w:val="008230AD"/>
    <w:rsid w:val="00824845"/>
    <w:rsid w:val="0083037D"/>
    <w:rsid w:val="00831762"/>
    <w:rsid w:val="00833E50"/>
    <w:rsid w:val="00833FFB"/>
    <w:rsid w:val="008441BC"/>
    <w:rsid w:val="00845FB0"/>
    <w:rsid w:val="0085544B"/>
    <w:rsid w:val="008567A1"/>
    <w:rsid w:val="0086107B"/>
    <w:rsid w:val="00862D80"/>
    <w:rsid w:val="00863EF6"/>
    <w:rsid w:val="00866D05"/>
    <w:rsid w:val="00866EE1"/>
    <w:rsid w:val="00873FDF"/>
    <w:rsid w:val="00875D2E"/>
    <w:rsid w:val="0088040D"/>
    <w:rsid w:val="00887DEC"/>
    <w:rsid w:val="00893B7F"/>
    <w:rsid w:val="00895709"/>
    <w:rsid w:val="008A2371"/>
    <w:rsid w:val="008A40FC"/>
    <w:rsid w:val="008A7FFB"/>
    <w:rsid w:val="008C2589"/>
    <w:rsid w:val="008C4D53"/>
    <w:rsid w:val="008C5660"/>
    <w:rsid w:val="008D06AE"/>
    <w:rsid w:val="008D3578"/>
    <w:rsid w:val="008E33F1"/>
    <w:rsid w:val="008F25B5"/>
    <w:rsid w:val="00906280"/>
    <w:rsid w:val="0092509A"/>
    <w:rsid w:val="00933132"/>
    <w:rsid w:val="00933D70"/>
    <w:rsid w:val="00941CE7"/>
    <w:rsid w:val="00942D60"/>
    <w:rsid w:val="00943B5A"/>
    <w:rsid w:val="00950869"/>
    <w:rsid w:val="00950D00"/>
    <w:rsid w:val="00954ED3"/>
    <w:rsid w:val="00965FFC"/>
    <w:rsid w:val="00984EAE"/>
    <w:rsid w:val="00992611"/>
    <w:rsid w:val="009A68B5"/>
    <w:rsid w:val="009C797A"/>
    <w:rsid w:val="009D6DBD"/>
    <w:rsid w:val="009E0A5F"/>
    <w:rsid w:val="009F3FEB"/>
    <w:rsid w:val="009F7553"/>
    <w:rsid w:val="00A026CB"/>
    <w:rsid w:val="00A046F8"/>
    <w:rsid w:val="00A14631"/>
    <w:rsid w:val="00A16BDF"/>
    <w:rsid w:val="00A206BA"/>
    <w:rsid w:val="00A24480"/>
    <w:rsid w:val="00A25991"/>
    <w:rsid w:val="00A2613F"/>
    <w:rsid w:val="00A36343"/>
    <w:rsid w:val="00A4282D"/>
    <w:rsid w:val="00A45A16"/>
    <w:rsid w:val="00A515A9"/>
    <w:rsid w:val="00A56129"/>
    <w:rsid w:val="00A7360C"/>
    <w:rsid w:val="00A74266"/>
    <w:rsid w:val="00A766DC"/>
    <w:rsid w:val="00A767C1"/>
    <w:rsid w:val="00A8541E"/>
    <w:rsid w:val="00A87A0A"/>
    <w:rsid w:val="00A94727"/>
    <w:rsid w:val="00AB791B"/>
    <w:rsid w:val="00AC1AAF"/>
    <w:rsid w:val="00AC4395"/>
    <w:rsid w:val="00AD109C"/>
    <w:rsid w:val="00AE5267"/>
    <w:rsid w:val="00AE5D33"/>
    <w:rsid w:val="00AF2EC9"/>
    <w:rsid w:val="00AF61D2"/>
    <w:rsid w:val="00B2082A"/>
    <w:rsid w:val="00B40AA5"/>
    <w:rsid w:val="00B50ECC"/>
    <w:rsid w:val="00B713A9"/>
    <w:rsid w:val="00B737F1"/>
    <w:rsid w:val="00B8324B"/>
    <w:rsid w:val="00B90EA3"/>
    <w:rsid w:val="00B91A23"/>
    <w:rsid w:val="00BA68DD"/>
    <w:rsid w:val="00BB6E0E"/>
    <w:rsid w:val="00BC01B4"/>
    <w:rsid w:val="00BC170B"/>
    <w:rsid w:val="00BC3661"/>
    <w:rsid w:val="00BD0299"/>
    <w:rsid w:val="00BE0B23"/>
    <w:rsid w:val="00BE5700"/>
    <w:rsid w:val="00BF212E"/>
    <w:rsid w:val="00C037DB"/>
    <w:rsid w:val="00C03E5A"/>
    <w:rsid w:val="00C1403C"/>
    <w:rsid w:val="00C16656"/>
    <w:rsid w:val="00C2309F"/>
    <w:rsid w:val="00C366A0"/>
    <w:rsid w:val="00C41CCA"/>
    <w:rsid w:val="00C43C0E"/>
    <w:rsid w:val="00C45DDB"/>
    <w:rsid w:val="00C531FE"/>
    <w:rsid w:val="00C6686A"/>
    <w:rsid w:val="00C86743"/>
    <w:rsid w:val="00C875C1"/>
    <w:rsid w:val="00CA3ADB"/>
    <w:rsid w:val="00CA550E"/>
    <w:rsid w:val="00CB2C22"/>
    <w:rsid w:val="00CB5C68"/>
    <w:rsid w:val="00CC1516"/>
    <w:rsid w:val="00CC47A8"/>
    <w:rsid w:val="00CF2DB1"/>
    <w:rsid w:val="00CF451B"/>
    <w:rsid w:val="00D13AE1"/>
    <w:rsid w:val="00D16508"/>
    <w:rsid w:val="00D16577"/>
    <w:rsid w:val="00D23B62"/>
    <w:rsid w:val="00D26EC5"/>
    <w:rsid w:val="00D346F8"/>
    <w:rsid w:val="00D43FBF"/>
    <w:rsid w:val="00D45630"/>
    <w:rsid w:val="00D479E7"/>
    <w:rsid w:val="00D53C19"/>
    <w:rsid w:val="00D54638"/>
    <w:rsid w:val="00D6672C"/>
    <w:rsid w:val="00D70A3C"/>
    <w:rsid w:val="00D734D7"/>
    <w:rsid w:val="00D73D94"/>
    <w:rsid w:val="00D97BEA"/>
    <w:rsid w:val="00DA107C"/>
    <w:rsid w:val="00DB149C"/>
    <w:rsid w:val="00DB15F0"/>
    <w:rsid w:val="00DC2380"/>
    <w:rsid w:val="00DC50F2"/>
    <w:rsid w:val="00DD0C55"/>
    <w:rsid w:val="00DD16B5"/>
    <w:rsid w:val="00DD1EB5"/>
    <w:rsid w:val="00DD3095"/>
    <w:rsid w:val="00DE187B"/>
    <w:rsid w:val="00DE7502"/>
    <w:rsid w:val="00DE7EDD"/>
    <w:rsid w:val="00DF16B3"/>
    <w:rsid w:val="00DF1753"/>
    <w:rsid w:val="00E035F6"/>
    <w:rsid w:val="00E11638"/>
    <w:rsid w:val="00E16319"/>
    <w:rsid w:val="00E31DCB"/>
    <w:rsid w:val="00E3579A"/>
    <w:rsid w:val="00E37A66"/>
    <w:rsid w:val="00E4123B"/>
    <w:rsid w:val="00E53E66"/>
    <w:rsid w:val="00E57094"/>
    <w:rsid w:val="00E570BD"/>
    <w:rsid w:val="00E57C69"/>
    <w:rsid w:val="00E6547A"/>
    <w:rsid w:val="00E66B2F"/>
    <w:rsid w:val="00E75C49"/>
    <w:rsid w:val="00E80601"/>
    <w:rsid w:val="00E8183F"/>
    <w:rsid w:val="00EA615B"/>
    <w:rsid w:val="00EB75FB"/>
    <w:rsid w:val="00EC7FC4"/>
    <w:rsid w:val="00EE0715"/>
    <w:rsid w:val="00EE3042"/>
    <w:rsid w:val="00EE30FF"/>
    <w:rsid w:val="00EE72F3"/>
    <w:rsid w:val="00F02C03"/>
    <w:rsid w:val="00F1089B"/>
    <w:rsid w:val="00F122B9"/>
    <w:rsid w:val="00F14C00"/>
    <w:rsid w:val="00F16201"/>
    <w:rsid w:val="00F20588"/>
    <w:rsid w:val="00F2522E"/>
    <w:rsid w:val="00F327B9"/>
    <w:rsid w:val="00F45173"/>
    <w:rsid w:val="00F475DC"/>
    <w:rsid w:val="00F5590D"/>
    <w:rsid w:val="00F61713"/>
    <w:rsid w:val="00F7763B"/>
    <w:rsid w:val="00F80B06"/>
    <w:rsid w:val="00F81915"/>
    <w:rsid w:val="00F8386A"/>
    <w:rsid w:val="00F839EF"/>
    <w:rsid w:val="00F865F8"/>
    <w:rsid w:val="00F95F1B"/>
    <w:rsid w:val="00F96AF4"/>
    <w:rsid w:val="00F9776E"/>
    <w:rsid w:val="00FA1B17"/>
    <w:rsid w:val="00FA2437"/>
    <w:rsid w:val="00FB0090"/>
    <w:rsid w:val="00FB2BF8"/>
    <w:rsid w:val="00FC0002"/>
    <w:rsid w:val="00FD11FD"/>
    <w:rsid w:val="00FD53F6"/>
    <w:rsid w:val="00FD6003"/>
    <w:rsid w:val="00FF6E4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E5541DA-17B0-4F54-907B-1A897798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F167C"/>
    <w:pPr>
      <w:widowControl w:val="0"/>
      <w:suppressAutoHyphens/>
      <w:autoSpaceDE w:val="0"/>
      <w:spacing w:after="0" w:line="240" w:lineRule="auto"/>
    </w:pPr>
    <w:rPr>
      <w:rFonts w:ascii="Arial" w:eastAsia="Times New Roman" w:hAnsi="Arial" w:cs="Arial"/>
      <w:sz w:val="20"/>
      <w:szCs w:val="20"/>
      <w:lang w:eastAsia="ar-SA"/>
    </w:rPr>
  </w:style>
  <w:style w:type="paragraph" w:styleId="Cmsor1">
    <w:name w:val="heading 1"/>
    <w:aliases w:val="H1,Heading 1 Char"/>
    <w:basedOn w:val="Norml"/>
    <w:next w:val="Norml"/>
    <w:link w:val="Cmsor1Char"/>
    <w:qFormat/>
    <w:rsid w:val="001F167C"/>
    <w:pPr>
      <w:keepNext/>
      <w:widowControl/>
      <w:numPr>
        <w:numId w:val="1"/>
      </w:numPr>
      <w:jc w:val="center"/>
      <w:outlineLvl w:val="0"/>
    </w:pPr>
    <w:rPr>
      <w:rFonts w:cs="Times New Roman"/>
      <w:sz w:val="40"/>
      <w:szCs w:val="40"/>
    </w:rPr>
  </w:style>
  <w:style w:type="paragraph" w:styleId="Cmsor2">
    <w:name w:val="heading 2"/>
    <w:aliases w:val="Heading 2 Char Char,H2 Char Char,heading 2 Char Char,Heading 2 Hidden Char Char,HD2 Char Char,Heading 2 Char,H2 Char,heading 2 Char,Heading 2 Hidden Char,HD2 Char,H2,Heading 2 Hidden,HD2,Fab-2"/>
    <w:basedOn w:val="Norml"/>
    <w:next w:val="Norml"/>
    <w:link w:val="Cmsor2Char"/>
    <w:semiHidden/>
    <w:unhideWhenUsed/>
    <w:qFormat/>
    <w:rsid w:val="001F167C"/>
    <w:pPr>
      <w:keepNext/>
      <w:numPr>
        <w:ilvl w:val="1"/>
        <w:numId w:val="1"/>
      </w:numPr>
      <w:ind w:right="-2"/>
      <w:jc w:val="both"/>
      <w:outlineLvl w:val="1"/>
    </w:pPr>
    <w:rPr>
      <w:rFonts w:cs="Times New Roman"/>
      <w:sz w:val="24"/>
      <w:szCs w:val="24"/>
    </w:rPr>
  </w:style>
  <w:style w:type="paragraph" w:styleId="Cmsor3">
    <w:name w:val="heading 3"/>
    <w:basedOn w:val="Norml"/>
    <w:next w:val="Norml"/>
    <w:link w:val="Cmsor3Char"/>
    <w:semiHidden/>
    <w:unhideWhenUsed/>
    <w:qFormat/>
    <w:rsid w:val="001F167C"/>
    <w:pPr>
      <w:keepNext/>
      <w:widowControl/>
      <w:numPr>
        <w:ilvl w:val="2"/>
        <w:numId w:val="1"/>
      </w:numPr>
      <w:jc w:val="both"/>
      <w:outlineLvl w:val="2"/>
    </w:pPr>
    <w:rPr>
      <w:rFonts w:cs="Times New Roman"/>
      <w:b/>
      <w:bCs/>
      <w:sz w:val="24"/>
      <w:szCs w:val="24"/>
      <w:u w:val="single"/>
    </w:rPr>
  </w:style>
  <w:style w:type="paragraph" w:styleId="Cmsor4">
    <w:name w:val="heading 4"/>
    <w:aliases w:val="Okean4,Alrészcím"/>
    <w:basedOn w:val="Norml"/>
    <w:next w:val="Norml"/>
    <w:link w:val="Cmsor4Char"/>
    <w:semiHidden/>
    <w:unhideWhenUsed/>
    <w:qFormat/>
    <w:rsid w:val="001F167C"/>
    <w:pPr>
      <w:keepNext/>
      <w:widowControl/>
      <w:numPr>
        <w:ilvl w:val="3"/>
        <w:numId w:val="1"/>
      </w:numPr>
      <w:jc w:val="both"/>
      <w:outlineLvl w:val="3"/>
    </w:pPr>
    <w:rPr>
      <w:rFonts w:cs="Times New Roman"/>
      <w:sz w:val="24"/>
      <w:szCs w:val="24"/>
    </w:rPr>
  </w:style>
  <w:style w:type="paragraph" w:styleId="Cmsor5">
    <w:name w:val="heading 5"/>
    <w:basedOn w:val="Norml"/>
    <w:next w:val="Norml"/>
    <w:link w:val="Cmsor5Char"/>
    <w:semiHidden/>
    <w:unhideWhenUsed/>
    <w:qFormat/>
    <w:rsid w:val="001F167C"/>
    <w:pPr>
      <w:keepNext/>
      <w:widowControl/>
      <w:numPr>
        <w:ilvl w:val="4"/>
        <w:numId w:val="1"/>
      </w:numPr>
      <w:jc w:val="center"/>
      <w:outlineLvl w:val="4"/>
    </w:pPr>
    <w:rPr>
      <w:rFonts w:cs="Times New Roman"/>
      <w:sz w:val="24"/>
      <w:szCs w:val="24"/>
    </w:rPr>
  </w:style>
  <w:style w:type="paragraph" w:styleId="Cmsor6">
    <w:name w:val="heading 6"/>
    <w:basedOn w:val="Norml"/>
    <w:next w:val="Norml"/>
    <w:link w:val="Cmsor6Char"/>
    <w:semiHidden/>
    <w:unhideWhenUsed/>
    <w:qFormat/>
    <w:rsid w:val="001F167C"/>
    <w:pPr>
      <w:keepNext/>
      <w:widowControl/>
      <w:numPr>
        <w:ilvl w:val="5"/>
        <w:numId w:val="1"/>
      </w:numPr>
      <w:jc w:val="both"/>
      <w:outlineLvl w:val="5"/>
    </w:pPr>
    <w:rPr>
      <w:rFonts w:cs="Times New Roman"/>
      <w:b/>
      <w:bCs/>
      <w:sz w:val="24"/>
      <w:szCs w:val="24"/>
    </w:rPr>
  </w:style>
  <w:style w:type="paragraph" w:styleId="Cmsor7">
    <w:name w:val="heading 7"/>
    <w:basedOn w:val="Norml"/>
    <w:next w:val="Norml"/>
    <w:link w:val="Cmsor7Char"/>
    <w:semiHidden/>
    <w:unhideWhenUsed/>
    <w:qFormat/>
    <w:rsid w:val="001F167C"/>
    <w:pPr>
      <w:keepNext/>
      <w:keepLines/>
      <w:numPr>
        <w:ilvl w:val="6"/>
        <w:numId w:val="1"/>
      </w:numPr>
      <w:spacing w:before="200"/>
      <w:ind w:left="0" w:firstLine="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semiHidden/>
    <w:unhideWhenUsed/>
    <w:qFormat/>
    <w:rsid w:val="001F167C"/>
    <w:pPr>
      <w:keepNext/>
      <w:keepLines/>
      <w:numPr>
        <w:ilvl w:val="7"/>
        <w:numId w:val="1"/>
      </w:numPr>
      <w:spacing w:before="200"/>
      <w:ind w:left="0" w:firstLine="0"/>
      <w:outlineLvl w:val="7"/>
    </w:pPr>
    <w:rPr>
      <w:rFonts w:asciiTheme="majorHAnsi" w:eastAsiaTheme="majorEastAsia" w:hAnsiTheme="majorHAnsi" w:cstheme="majorBidi"/>
      <w:color w:val="404040" w:themeColor="text1" w:themeTint="BF"/>
    </w:rPr>
  </w:style>
  <w:style w:type="paragraph" w:styleId="Cmsor9">
    <w:name w:val="heading 9"/>
    <w:basedOn w:val="Norml"/>
    <w:next w:val="Norml"/>
    <w:link w:val="Cmsor9Char"/>
    <w:semiHidden/>
    <w:unhideWhenUsed/>
    <w:qFormat/>
    <w:rsid w:val="001F167C"/>
    <w:pPr>
      <w:keepNext/>
      <w:keepLines/>
      <w:numPr>
        <w:ilvl w:val="8"/>
        <w:numId w:val="1"/>
      </w:numPr>
      <w:spacing w:before="200"/>
      <w:ind w:left="0" w:firstLine="0"/>
      <w:outlineLvl w:val="8"/>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1 Char,Heading 1 Char Char"/>
    <w:basedOn w:val="Bekezdsalapbettpusa"/>
    <w:link w:val="Cmsor1"/>
    <w:rsid w:val="001F167C"/>
    <w:rPr>
      <w:rFonts w:ascii="Arial" w:eastAsia="Times New Roman" w:hAnsi="Arial" w:cs="Times New Roman"/>
      <w:sz w:val="40"/>
      <w:szCs w:val="40"/>
      <w:lang w:eastAsia="ar-SA"/>
    </w:rPr>
  </w:style>
  <w:style w:type="character" w:customStyle="1" w:styleId="Cmsor2Char">
    <w:name w:val="Címsor 2 Char"/>
    <w:aliases w:val="Heading 2 Char Char Char,H2 Char Char Char,heading 2 Char Char Char,Heading 2 Hidden Char Char Char,HD2 Char Char Char,Heading 2 Char Char1,H2 Char Char1,heading 2 Char Char1,Heading 2 Hidden Char Char1,HD2 Char Char1,H2 Char1,HD2 Char1"/>
    <w:basedOn w:val="Bekezdsalapbettpusa"/>
    <w:link w:val="Cmsor2"/>
    <w:semiHidden/>
    <w:rsid w:val="001F167C"/>
    <w:rPr>
      <w:rFonts w:ascii="Arial" w:eastAsia="Times New Roman" w:hAnsi="Arial" w:cs="Times New Roman"/>
      <w:sz w:val="24"/>
      <w:szCs w:val="24"/>
      <w:lang w:eastAsia="ar-SA"/>
    </w:rPr>
  </w:style>
  <w:style w:type="character" w:customStyle="1" w:styleId="Cmsor3Char">
    <w:name w:val="Címsor 3 Char"/>
    <w:basedOn w:val="Bekezdsalapbettpusa"/>
    <w:link w:val="Cmsor3"/>
    <w:semiHidden/>
    <w:rsid w:val="001F167C"/>
    <w:rPr>
      <w:rFonts w:ascii="Arial" w:eastAsia="Times New Roman" w:hAnsi="Arial" w:cs="Times New Roman"/>
      <w:b/>
      <w:bCs/>
      <w:sz w:val="24"/>
      <w:szCs w:val="24"/>
      <w:u w:val="single"/>
      <w:lang w:eastAsia="ar-SA"/>
    </w:rPr>
  </w:style>
  <w:style w:type="character" w:customStyle="1" w:styleId="Cmsor4Char">
    <w:name w:val="Címsor 4 Char"/>
    <w:aliases w:val="Okean4 Char,Alrészcím Char"/>
    <w:basedOn w:val="Bekezdsalapbettpusa"/>
    <w:link w:val="Cmsor4"/>
    <w:semiHidden/>
    <w:rsid w:val="001F167C"/>
    <w:rPr>
      <w:rFonts w:ascii="Arial" w:eastAsia="Times New Roman" w:hAnsi="Arial" w:cs="Times New Roman"/>
      <w:sz w:val="24"/>
      <w:szCs w:val="24"/>
      <w:lang w:eastAsia="ar-SA"/>
    </w:rPr>
  </w:style>
  <w:style w:type="character" w:customStyle="1" w:styleId="Cmsor5Char">
    <w:name w:val="Címsor 5 Char"/>
    <w:basedOn w:val="Bekezdsalapbettpusa"/>
    <w:link w:val="Cmsor5"/>
    <w:semiHidden/>
    <w:rsid w:val="001F167C"/>
    <w:rPr>
      <w:rFonts w:ascii="Arial" w:eastAsia="Times New Roman" w:hAnsi="Arial" w:cs="Times New Roman"/>
      <w:sz w:val="24"/>
      <w:szCs w:val="24"/>
      <w:lang w:eastAsia="ar-SA"/>
    </w:rPr>
  </w:style>
  <w:style w:type="character" w:customStyle="1" w:styleId="Cmsor6Char">
    <w:name w:val="Címsor 6 Char"/>
    <w:basedOn w:val="Bekezdsalapbettpusa"/>
    <w:link w:val="Cmsor6"/>
    <w:semiHidden/>
    <w:rsid w:val="001F167C"/>
    <w:rPr>
      <w:rFonts w:ascii="Arial" w:eastAsia="Times New Roman" w:hAnsi="Arial" w:cs="Times New Roman"/>
      <w:b/>
      <w:bCs/>
      <w:sz w:val="24"/>
      <w:szCs w:val="24"/>
      <w:lang w:eastAsia="ar-SA"/>
    </w:rPr>
  </w:style>
  <w:style w:type="character" w:customStyle="1" w:styleId="Cmsor7Char">
    <w:name w:val="Címsor 7 Char"/>
    <w:basedOn w:val="Bekezdsalapbettpusa"/>
    <w:link w:val="Cmsor7"/>
    <w:semiHidden/>
    <w:rsid w:val="001F167C"/>
    <w:rPr>
      <w:rFonts w:asciiTheme="majorHAnsi" w:eastAsiaTheme="majorEastAsia" w:hAnsiTheme="majorHAnsi" w:cstheme="majorBidi"/>
      <w:i/>
      <w:iCs/>
      <w:color w:val="404040" w:themeColor="text1" w:themeTint="BF"/>
      <w:sz w:val="20"/>
      <w:szCs w:val="20"/>
      <w:lang w:eastAsia="ar-SA"/>
    </w:rPr>
  </w:style>
  <w:style w:type="character" w:customStyle="1" w:styleId="Cmsor8Char">
    <w:name w:val="Címsor 8 Char"/>
    <w:basedOn w:val="Bekezdsalapbettpusa"/>
    <w:link w:val="Cmsor8"/>
    <w:semiHidden/>
    <w:rsid w:val="001F167C"/>
    <w:rPr>
      <w:rFonts w:asciiTheme="majorHAnsi" w:eastAsiaTheme="majorEastAsia" w:hAnsiTheme="majorHAnsi" w:cstheme="majorBidi"/>
      <w:color w:val="404040" w:themeColor="text1" w:themeTint="BF"/>
      <w:sz w:val="20"/>
      <w:szCs w:val="20"/>
      <w:lang w:eastAsia="ar-SA"/>
    </w:rPr>
  </w:style>
  <w:style w:type="character" w:customStyle="1" w:styleId="Cmsor9Char">
    <w:name w:val="Címsor 9 Char"/>
    <w:basedOn w:val="Bekezdsalapbettpusa"/>
    <w:link w:val="Cmsor9"/>
    <w:semiHidden/>
    <w:rsid w:val="001F167C"/>
    <w:rPr>
      <w:rFonts w:asciiTheme="majorHAnsi" w:eastAsiaTheme="majorEastAsia" w:hAnsiTheme="majorHAnsi" w:cstheme="majorBidi"/>
      <w:i/>
      <w:iCs/>
      <w:color w:val="404040" w:themeColor="text1" w:themeTint="BF"/>
      <w:sz w:val="20"/>
      <w:szCs w:val="20"/>
      <w:lang w:eastAsia="ar-SA"/>
    </w:rPr>
  </w:style>
  <w:style w:type="table" w:styleId="Rcsostblzat">
    <w:name w:val="Table Grid"/>
    <w:basedOn w:val="Normltblzat"/>
    <w:uiPriority w:val="39"/>
    <w:rsid w:val="001F167C"/>
    <w:pPr>
      <w:spacing w:after="0" w:line="240" w:lineRule="auto"/>
    </w:pPr>
    <w:rPr>
      <w:rFonts w:ascii="Times" w:eastAsia="Times"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fej">
    <w:name w:val="header"/>
    <w:basedOn w:val="Norml"/>
    <w:link w:val="lfejChar"/>
    <w:uiPriority w:val="99"/>
    <w:unhideWhenUsed/>
    <w:rsid w:val="001F167C"/>
    <w:pPr>
      <w:tabs>
        <w:tab w:val="center" w:pos="4536"/>
        <w:tab w:val="right" w:pos="9072"/>
      </w:tabs>
    </w:pPr>
  </w:style>
  <w:style w:type="character" w:customStyle="1" w:styleId="lfejChar">
    <w:name w:val="Élőfej Char"/>
    <w:basedOn w:val="Bekezdsalapbettpusa"/>
    <w:link w:val="lfej"/>
    <w:uiPriority w:val="99"/>
    <w:rsid w:val="001F167C"/>
    <w:rPr>
      <w:rFonts w:ascii="Arial" w:eastAsia="Times New Roman" w:hAnsi="Arial" w:cs="Arial"/>
      <w:sz w:val="20"/>
      <w:szCs w:val="20"/>
      <w:lang w:eastAsia="ar-SA"/>
    </w:rPr>
  </w:style>
  <w:style w:type="paragraph" w:styleId="llb">
    <w:name w:val="footer"/>
    <w:aliases w:val="NCS footer"/>
    <w:basedOn w:val="Norml"/>
    <w:link w:val="llbChar"/>
    <w:uiPriority w:val="99"/>
    <w:unhideWhenUsed/>
    <w:rsid w:val="001F167C"/>
    <w:pPr>
      <w:tabs>
        <w:tab w:val="center" w:pos="4536"/>
        <w:tab w:val="right" w:pos="9072"/>
      </w:tabs>
    </w:pPr>
  </w:style>
  <w:style w:type="character" w:customStyle="1" w:styleId="llbChar">
    <w:name w:val="Élőláb Char"/>
    <w:aliases w:val="NCS footer Char"/>
    <w:basedOn w:val="Bekezdsalapbettpusa"/>
    <w:link w:val="llb"/>
    <w:uiPriority w:val="99"/>
    <w:rsid w:val="001F167C"/>
    <w:rPr>
      <w:rFonts w:ascii="Arial" w:eastAsia="Times New Roman" w:hAnsi="Arial" w:cs="Arial"/>
      <w:sz w:val="20"/>
      <w:szCs w:val="20"/>
      <w:lang w:eastAsia="ar-SA"/>
    </w:rPr>
  </w:style>
  <w:style w:type="character" w:styleId="Jegyzethivatkozs">
    <w:name w:val="annotation reference"/>
    <w:basedOn w:val="Bekezdsalapbettpusa"/>
    <w:uiPriority w:val="99"/>
    <w:semiHidden/>
    <w:unhideWhenUsed/>
    <w:rsid w:val="001F34FD"/>
    <w:rPr>
      <w:sz w:val="16"/>
      <w:szCs w:val="16"/>
    </w:rPr>
  </w:style>
  <w:style w:type="paragraph" w:styleId="Jegyzetszveg">
    <w:name w:val="annotation text"/>
    <w:basedOn w:val="Norml"/>
    <w:link w:val="JegyzetszvegChar"/>
    <w:uiPriority w:val="99"/>
    <w:semiHidden/>
    <w:unhideWhenUsed/>
    <w:rsid w:val="001F34FD"/>
  </w:style>
  <w:style w:type="character" w:customStyle="1" w:styleId="JegyzetszvegChar">
    <w:name w:val="Jegyzetszöveg Char"/>
    <w:basedOn w:val="Bekezdsalapbettpusa"/>
    <w:link w:val="Jegyzetszveg"/>
    <w:uiPriority w:val="99"/>
    <w:semiHidden/>
    <w:rsid w:val="001F34FD"/>
    <w:rPr>
      <w:rFonts w:ascii="Arial" w:eastAsia="Times New Roman" w:hAnsi="Arial" w:cs="Arial"/>
      <w:sz w:val="20"/>
      <w:szCs w:val="20"/>
      <w:lang w:eastAsia="ar-SA"/>
    </w:rPr>
  </w:style>
  <w:style w:type="paragraph" w:styleId="Megjegyzstrgya">
    <w:name w:val="annotation subject"/>
    <w:basedOn w:val="Jegyzetszveg"/>
    <w:next w:val="Jegyzetszveg"/>
    <w:link w:val="MegjegyzstrgyaChar"/>
    <w:uiPriority w:val="99"/>
    <w:semiHidden/>
    <w:unhideWhenUsed/>
    <w:rsid w:val="001F34FD"/>
    <w:rPr>
      <w:b/>
      <w:bCs/>
    </w:rPr>
  </w:style>
  <w:style w:type="character" w:customStyle="1" w:styleId="MegjegyzstrgyaChar">
    <w:name w:val="Megjegyzés tárgya Char"/>
    <w:basedOn w:val="JegyzetszvegChar"/>
    <w:link w:val="Megjegyzstrgya"/>
    <w:uiPriority w:val="99"/>
    <w:semiHidden/>
    <w:rsid w:val="001F34FD"/>
    <w:rPr>
      <w:rFonts w:ascii="Arial" w:eastAsia="Times New Roman" w:hAnsi="Arial" w:cs="Arial"/>
      <w:b/>
      <w:bCs/>
      <w:sz w:val="20"/>
      <w:szCs w:val="20"/>
      <w:lang w:eastAsia="ar-SA"/>
    </w:rPr>
  </w:style>
  <w:style w:type="paragraph" w:styleId="Buborkszveg">
    <w:name w:val="Balloon Text"/>
    <w:basedOn w:val="Norml"/>
    <w:link w:val="BuborkszvegChar"/>
    <w:uiPriority w:val="99"/>
    <w:semiHidden/>
    <w:unhideWhenUsed/>
    <w:rsid w:val="001F34F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F34FD"/>
    <w:rPr>
      <w:rFonts w:ascii="Segoe UI" w:eastAsia="Times New Roman" w:hAnsi="Segoe UI" w:cs="Segoe UI"/>
      <w:sz w:val="18"/>
      <w:szCs w:val="18"/>
      <w:lang w:eastAsia="ar-SA"/>
    </w:rPr>
  </w:style>
  <w:style w:type="paragraph" w:styleId="Vltozat">
    <w:name w:val="Revision"/>
    <w:hidden/>
    <w:uiPriority w:val="99"/>
    <w:semiHidden/>
    <w:rsid w:val="001F34FD"/>
    <w:pPr>
      <w:spacing w:after="0" w:line="240" w:lineRule="auto"/>
    </w:pPr>
    <w:rPr>
      <w:rFonts w:ascii="Arial" w:eastAsia="Times New Roman" w:hAnsi="Arial" w:cs="Arial"/>
      <w:sz w:val="20"/>
      <w:szCs w:val="20"/>
      <w:lang w:eastAsia="ar-SA"/>
    </w:rPr>
  </w:style>
  <w:style w:type="paragraph" w:styleId="Szvegtrzs">
    <w:name w:val="Body Text"/>
    <w:aliases w:val="Standard paragraph,normabeh"/>
    <w:basedOn w:val="Norml"/>
    <w:link w:val="SzvegtrzsChar1"/>
    <w:rsid w:val="007F5A3A"/>
    <w:pPr>
      <w:widowControl/>
      <w:suppressAutoHyphens w:val="0"/>
      <w:autoSpaceDE/>
      <w:spacing w:after="120"/>
    </w:pPr>
    <w:rPr>
      <w:rFonts w:cs="Times New Roman"/>
      <w:sz w:val="24"/>
      <w:szCs w:val="24"/>
      <w:lang w:eastAsia="hu-HU"/>
    </w:rPr>
  </w:style>
  <w:style w:type="character" w:customStyle="1" w:styleId="SzvegtrzsChar">
    <w:name w:val="Szövegtörzs Char"/>
    <w:basedOn w:val="Bekezdsalapbettpusa"/>
    <w:uiPriority w:val="99"/>
    <w:semiHidden/>
    <w:rsid w:val="007F5A3A"/>
    <w:rPr>
      <w:rFonts w:ascii="Arial" w:eastAsia="Times New Roman" w:hAnsi="Arial" w:cs="Arial"/>
      <w:sz w:val="20"/>
      <w:szCs w:val="20"/>
      <w:lang w:eastAsia="ar-SA"/>
    </w:rPr>
  </w:style>
  <w:style w:type="character" w:customStyle="1" w:styleId="SzvegtrzsChar1">
    <w:name w:val="Szövegtörzs Char1"/>
    <w:aliases w:val="Standard paragraph Char,normabeh Char"/>
    <w:link w:val="Szvegtrzs"/>
    <w:rsid w:val="007F5A3A"/>
    <w:rPr>
      <w:rFonts w:ascii="Arial" w:eastAsia="Times New Roman" w:hAnsi="Arial" w:cs="Times New Roman"/>
      <w:sz w:val="24"/>
      <w:szCs w:val="24"/>
      <w:lang w:eastAsia="hu-HU"/>
    </w:rPr>
  </w:style>
  <w:style w:type="paragraph" w:styleId="Listaszerbekezds">
    <w:name w:val="List Paragraph"/>
    <w:aliases w:val="List Paragraph,List Paragraph à moi,lista_2,Számozott lista 1,Eszeri felsorolás,List Paragraph1,Welt L Char,Welt L,Bullet List,FooterText,numbered,Paragraphe de liste1,Bulletr List Paragraph,列出段落,列出段落1"/>
    <w:basedOn w:val="Norml"/>
    <w:link w:val="ListaszerbekezdsChar"/>
    <w:uiPriority w:val="34"/>
    <w:qFormat/>
    <w:rsid w:val="00017555"/>
    <w:pPr>
      <w:ind w:left="720"/>
      <w:contextualSpacing/>
    </w:pPr>
  </w:style>
  <w:style w:type="character" w:customStyle="1" w:styleId="Szvegtrzs2">
    <w:name w:val="Szövegtörzs (2)_"/>
    <w:basedOn w:val="Bekezdsalapbettpusa"/>
    <w:link w:val="Szvegtrzs20"/>
    <w:rsid w:val="00A36343"/>
    <w:rPr>
      <w:rFonts w:ascii="Times New Roman" w:eastAsia="Times New Roman" w:hAnsi="Times New Roman" w:cs="Times New Roman"/>
      <w:color w:val="999999"/>
      <w:sz w:val="20"/>
      <w:szCs w:val="20"/>
      <w:shd w:val="clear" w:color="auto" w:fill="FFFFFF"/>
    </w:rPr>
  </w:style>
  <w:style w:type="paragraph" w:customStyle="1" w:styleId="Szvegtrzs20">
    <w:name w:val="Szövegtörzs (2)"/>
    <w:basedOn w:val="Norml"/>
    <w:link w:val="Szvegtrzs2"/>
    <w:rsid w:val="00A36343"/>
    <w:pPr>
      <w:shd w:val="clear" w:color="auto" w:fill="FFFFFF"/>
      <w:suppressAutoHyphens w:val="0"/>
      <w:autoSpaceDE/>
      <w:spacing w:after="460"/>
      <w:ind w:left="460"/>
      <w:jc w:val="both"/>
    </w:pPr>
    <w:rPr>
      <w:rFonts w:ascii="Times New Roman" w:hAnsi="Times New Roman" w:cs="Times New Roman"/>
      <w:color w:val="999999"/>
      <w:lang w:eastAsia="en-US"/>
    </w:rPr>
  </w:style>
  <w:style w:type="paragraph" w:customStyle="1" w:styleId="Default">
    <w:name w:val="Default"/>
    <w:rsid w:val="00F45173"/>
    <w:pPr>
      <w:autoSpaceDE w:val="0"/>
      <w:autoSpaceDN w:val="0"/>
      <w:adjustRightInd w:val="0"/>
      <w:spacing w:after="0" w:line="240" w:lineRule="auto"/>
    </w:pPr>
    <w:rPr>
      <w:rFonts w:ascii="Calibri" w:hAnsi="Calibri" w:cs="Calibri"/>
      <w:color w:val="000000"/>
      <w:sz w:val="24"/>
      <w:szCs w:val="24"/>
    </w:rPr>
  </w:style>
  <w:style w:type="character" w:customStyle="1" w:styleId="ListaszerbekezdsChar">
    <w:name w:val="Listaszerű bekezdés Char"/>
    <w:aliases w:val="List Paragraph Char,List Paragraph à moi Char,lista_2 Char,Számozott lista 1 Char,Eszeri felsorolás Char,List Paragraph1 Char,Welt L Char Char,Welt L Char1,Bullet List Char,FooterText Char,numbered Char,Paragraphe de liste1 Char"/>
    <w:link w:val="Listaszerbekezds"/>
    <w:uiPriority w:val="34"/>
    <w:rsid w:val="00EA615B"/>
    <w:rPr>
      <w:rFonts w:ascii="Arial" w:eastAsia="Times New Roman" w:hAnsi="Arial" w:cs="Arial"/>
      <w:sz w:val="20"/>
      <w:szCs w:val="20"/>
      <w:lang w:eastAsia="ar-SA"/>
    </w:rPr>
  </w:style>
  <w:style w:type="character" w:customStyle="1" w:styleId="Cmsor30">
    <w:name w:val="Címsor #3_"/>
    <w:basedOn w:val="Bekezdsalapbettpusa"/>
    <w:link w:val="Cmsor31"/>
    <w:rsid w:val="007B2CBB"/>
    <w:rPr>
      <w:rFonts w:ascii="Cambria" w:eastAsia="Cambria" w:hAnsi="Cambria" w:cs="Cambria"/>
      <w:b/>
      <w:bCs/>
      <w:sz w:val="16"/>
      <w:szCs w:val="16"/>
      <w:shd w:val="clear" w:color="auto" w:fill="FFFFFF"/>
    </w:rPr>
  </w:style>
  <w:style w:type="paragraph" w:customStyle="1" w:styleId="Cmsor31">
    <w:name w:val="Címsor #3"/>
    <w:basedOn w:val="Norml"/>
    <w:link w:val="Cmsor30"/>
    <w:rsid w:val="007B2CBB"/>
    <w:pPr>
      <w:shd w:val="clear" w:color="auto" w:fill="FFFFFF"/>
      <w:suppressAutoHyphens w:val="0"/>
      <w:autoSpaceDE/>
      <w:spacing w:after="130" w:line="394" w:lineRule="auto"/>
      <w:ind w:left="140"/>
      <w:outlineLvl w:val="2"/>
    </w:pPr>
    <w:rPr>
      <w:rFonts w:ascii="Cambria" w:eastAsia="Cambria" w:hAnsi="Cambria" w:cs="Cambria"/>
      <w:b/>
      <w:bCs/>
      <w:sz w:val="16"/>
      <w:szCs w:val="16"/>
      <w:lang w:eastAsia="en-US"/>
    </w:rPr>
  </w:style>
  <w:style w:type="character" w:customStyle="1" w:styleId="adoszam">
    <w:name w:val="adoszam"/>
    <w:basedOn w:val="Bekezdsalapbettpusa"/>
    <w:rsid w:val="00EE3042"/>
  </w:style>
  <w:style w:type="character" w:styleId="Hiperhivatkozs">
    <w:name w:val="Hyperlink"/>
    <w:basedOn w:val="Bekezdsalapbettpusa"/>
    <w:uiPriority w:val="99"/>
    <w:unhideWhenUsed/>
    <w:rsid w:val="004521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6257">
      <w:bodyDiv w:val="1"/>
      <w:marLeft w:val="0"/>
      <w:marRight w:val="0"/>
      <w:marTop w:val="0"/>
      <w:marBottom w:val="0"/>
      <w:divBdr>
        <w:top w:val="none" w:sz="0" w:space="0" w:color="auto"/>
        <w:left w:val="none" w:sz="0" w:space="0" w:color="auto"/>
        <w:bottom w:val="none" w:sz="0" w:space="0" w:color="auto"/>
        <w:right w:val="none" w:sz="0" w:space="0" w:color="auto"/>
      </w:divBdr>
    </w:div>
    <w:div w:id="1117866617">
      <w:bodyDiv w:val="1"/>
      <w:marLeft w:val="0"/>
      <w:marRight w:val="0"/>
      <w:marTop w:val="0"/>
      <w:marBottom w:val="0"/>
      <w:divBdr>
        <w:top w:val="none" w:sz="0" w:space="0" w:color="auto"/>
        <w:left w:val="none" w:sz="0" w:space="0" w:color="auto"/>
        <w:bottom w:val="none" w:sz="0" w:space="0" w:color="auto"/>
        <w:right w:val="none" w:sz="0" w:space="0" w:color="auto"/>
      </w:divBdr>
      <w:divsChild>
        <w:div w:id="179391325">
          <w:marLeft w:val="0"/>
          <w:marRight w:val="0"/>
          <w:marTop w:val="0"/>
          <w:marBottom w:val="0"/>
          <w:divBdr>
            <w:top w:val="none" w:sz="0" w:space="0" w:color="auto"/>
            <w:left w:val="none" w:sz="0" w:space="0" w:color="auto"/>
            <w:bottom w:val="none" w:sz="0" w:space="0" w:color="auto"/>
            <w:right w:val="none" w:sz="0" w:space="0" w:color="auto"/>
          </w:divBdr>
        </w:div>
      </w:divsChild>
    </w:div>
    <w:div w:id="15622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imre@hajduhadhaz.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darasipeter@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0161D-8667-441E-A63C-3C0D1499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6218</Words>
  <Characters>42908</Characters>
  <Application>Microsoft Office Word</Application>
  <DocSecurity>0</DocSecurity>
  <Lines>357</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Balázs Dr. Eszterhai</cp:lastModifiedBy>
  <cp:revision>2</cp:revision>
  <cp:lastPrinted>2019-01-21T11:51:00Z</cp:lastPrinted>
  <dcterms:created xsi:type="dcterms:W3CDTF">2019-05-14T07:35:00Z</dcterms:created>
  <dcterms:modified xsi:type="dcterms:W3CDTF">2019-05-14T07:35:00Z</dcterms:modified>
</cp:coreProperties>
</file>